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395" w:rsidRPr="00D8417E" w:rsidRDefault="00820395" w:rsidP="00820395">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9</w:t>
      </w:r>
      <w:r w:rsidR="00B96F3C">
        <w:rPr>
          <w:rFonts w:eastAsiaTheme="minorEastAsia" w:hint="eastAsia"/>
          <w:sz w:val="22"/>
          <w:szCs w:val="22"/>
          <w:lang w:val="en-GB" w:eastAsia="zh-CN"/>
        </w:rPr>
        <w:t>bis</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Pr="00EA1350">
        <w:rPr>
          <w:rFonts w:hint="eastAsia"/>
          <w:sz w:val="22"/>
          <w:szCs w:val="22"/>
          <w:lang w:val="en-GB"/>
        </w:rPr>
        <w:t xml:space="preserve"> </w:t>
      </w:r>
      <w:r w:rsidRPr="003E03D0">
        <w:rPr>
          <w:sz w:val="22"/>
          <w:szCs w:val="22"/>
          <w:lang w:val="en-GB"/>
        </w:rPr>
        <w:t>R2-</w:t>
      </w:r>
      <w:r w:rsidRPr="00EA1350">
        <w:rPr>
          <w:sz w:val="22"/>
          <w:szCs w:val="22"/>
          <w:lang w:val="en-GB"/>
        </w:rPr>
        <w:t>2</w:t>
      </w:r>
      <w:r w:rsidR="00A95044">
        <w:rPr>
          <w:rFonts w:eastAsiaTheme="minorEastAsia" w:hint="eastAsia"/>
          <w:sz w:val="22"/>
          <w:szCs w:val="22"/>
          <w:lang w:val="en-GB" w:eastAsia="zh-CN"/>
        </w:rPr>
        <w:t>50</w:t>
      </w:r>
      <w:r w:rsidR="004E01EC">
        <w:rPr>
          <w:rFonts w:eastAsiaTheme="minorEastAsia" w:hint="eastAsia"/>
          <w:sz w:val="22"/>
          <w:szCs w:val="22"/>
          <w:lang w:val="en-GB" w:eastAsia="zh-CN"/>
        </w:rPr>
        <w:t>1918</w:t>
      </w:r>
    </w:p>
    <w:p w:rsidR="00B7690C" w:rsidRPr="00B7690C" w:rsidRDefault="00B7690C" w:rsidP="00B7690C">
      <w:pPr>
        <w:pStyle w:val="a6"/>
        <w:rPr>
          <w:rFonts w:eastAsiaTheme="minorEastAsia"/>
          <w:sz w:val="21"/>
          <w:szCs w:val="22"/>
          <w:lang w:eastAsia="zh-CN"/>
        </w:rPr>
      </w:pPr>
      <w:r w:rsidRPr="00B7690C">
        <w:rPr>
          <w:sz w:val="21"/>
          <w:szCs w:val="22"/>
          <w:lang w:val="en-GB"/>
        </w:rPr>
        <w:fldChar w:fldCharType="begin"/>
      </w:r>
      <w:r w:rsidRPr="00B7690C">
        <w:rPr>
          <w:sz w:val="21"/>
          <w:szCs w:val="22"/>
          <w:lang w:val="en-GB"/>
        </w:rPr>
        <w:instrText xml:space="preserve"> DOCPROPERTY  Location  \* MERGEFORMAT </w:instrText>
      </w:r>
      <w:r w:rsidRPr="00B7690C">
        <w:rPr>
          <w:sz w:val="21"/>
          <w:szCs w:val="22"/>
          <w:lang w:val="en-GB"/>
        </w:rPr>
        <w:fldChar w:fldCharType="separate"/>
      </w:r>
      <w:r w:rsidRPr="00B7690C">
        <w:rPr>
          <w:sz w:val="21"/>
          <w:szCs w:val="22"/>
          <w:lang w:val="en-GB"/>
        </w:rPr>
        <w:t xml:space="preserve">Wuhan, China, </w:t>
      </w:r>
      <w:r w:rsidR="00B96F3C" w:rsidRPr="00B7690C">
        <w:rPr>
          <w:rFonts w:hint="eastAsia"/>
          <w:sz w:val="21"/>
          <w:szCs w:val="22"/>
          <w:lang w:val="en-GB"/>
        </w:rPr>
        <w:t>Apr</w:t>
      </w:r>
      <w:r w:rsidR="00B96F3C">
        <w:rPr>
          <w:rFonts w:eastAsiaTheme="minorEastAsia" w:hint="eastAsia"/>
          <w:sz w:val="21"/>
          <w:szCs w:val="22"/>
          <w:lang w:val="en-GB" w:eastAsia="zh-CN"/>
        </w:rPr>
        <w:t>.</w:t>
      </w:r>
      <w:r w:rsidR="00B96F3C" w:rsidRPr="00B7690C">
        <w:rPr>
          <w:sz w:val="21"/>
          <w:szCs w:val="22"/>
          <w:lang w:val="en-GB"/>
        </w:rPr>
        <w:t xml:space="preserve"> </w:t>
      </w:r>
      <w:r w:rsidRPr="00B7690C">
        <w:rPr>
          <w:sz w:val="21"/>
          <w:szCs w:val="22"/>
          <w:lang w:val="en-GB"/>
        </w:rPr>
        <w:t>7</w:t>
      </w:r>
      <w:r w:rsidRPr="00B7690C">
        <w:rPr>
          <w:sz w:val="21"/>
          <w:szCs w:val="22"/>
          <w:vertAlign w:val="superscript"/>
          <w:lang w:val="en-GB"/>
        </w:rPr>
        <w:t>th</w:t>
      </w:r>
      <w:r w:rsidRPr="00B7690C">
        <w:rPr>
          <w:sz w:val="21"/>
          <w:szCs w:val="22"/>
          <w:lang w:val="en-GB"/>
        </w:rPr>
        <w:t xml:space="preserve"> – </w:t>
      </w:r>
      <w:r w:rsidRPr="00B7690C">
        <w:rPr>
          <w:rFonts w:hint="eastAsia"/>
          <w:sz w:val="21"/>
          <w:szCs w:val="22"/>
          <w:lang w:val="en-GB"/>
        </w:rPr>
        <w:t>1</w:t>
      </w:r>
      <w:r w:rsidRPr="00B7690C">
        <w:rPr>
          <w:sz w:val="21"/>
          <w:szCs w:val="22"/>
          <w:lang w:val="en-GB"/>
        </w:rPr>
        <w:t>1</w:t>
      </w:r>
      <w:r w:rsidRPr="00B7690C">
        <w:rPr>
          <w:rFonts w:hint="eastAsia"/>
          <w:sz w:val="21"/>
          <w:szCs w:val="22"/>
          <w:vertAlign w:val="superscript"/>
          <w:lang w:val="en-GB"/>
        </w:rPr>
        <w:t>th</w:t>
      </w:r>
      <w:r w:rsidRPr="00B7690C">
        <w:rPr>
          <w:rFonts w:hint="eastAsia"/>
          <w:sz w:val="21"/>
          <w:szCs w:val="22"/>
          <w:lang w:val="en-GB"/>
        </w:rPr>
        <w:t xml:space="preserve">, </w:t>
      </w:r>
      <w:r w:rsidRPr="00B7690C">
        <w:rPr>
          <w:sz w:val="21"/>
          <w:szCs w:val="22"/>
          <w:lang w:val="en-GB"/>
        </w:rPr>
        <w:t>2025</w:t>
      </w:r>
      <w:r w:rsidRPr="00B7690C">
        <w:rPr>
          <w:sz w:val="21"/>
          <w:szCs w:val="22"/>
        </w:rPr>
        <w:fldChar w:fldCharType="end"/>
      </w:r>
    </w:p>
    <w:p w:rsidR="00311174" w:rsidRPr="00B7690C"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52D6A" w:rsidRPr="00452D6A">
        <w:rPr>
          <w:rFonts w:cs="Arial"/>
          <w:sz w:val="22"/>
          <w:szCs w:val="22"/>
        </w:rPr>
        <w:t>Consideration on SONMDT enhancements for intra-NTN mobility</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20395">
        <w:rPr>
          <w:rFonts w:eastAsiaTheme="minorEastAsia" w:cs="Arial" w:hint="eastAsia"/>
          <w:sz w:val="22"/>
          <w:szCs w:val="22"/>
          <w:lang w:eastAsia="zh-CN"/>
        </w:rPr>
        <w:t>8</w:t>
      </w:r>
      <w:r w:rsidR="00077063">
        <w:rPr>
          <w:rFonts w:eastAsiaTheme="minorEastAsia" w:cs="Arial" w:hint="eastAsia"/>
          <w:sz w:val="22"/>
          <w:szCs w:val="22"/>
          <w:lang w:eastAsia="zh-CN"/>
        </w:rPr>
        <w:t>.1</w:t>
      </w:r>
      <w:r w:rsidR="00820395">
        <w:rPr>
          <w:rFonts w:eastAsiaTheme="minorEastAsia" w:cs="Arial" w:hint="eastAsia"/>
          <w:sz w:val="22"/>
          <w:szCs w:val="22"/>
          <w:lang w:eastAsia="zh-CN"/>
        </w:rPr>
        <w:t>0</w:t>
      </w:r>
      <w:r w:rsidR="001A127B">
        <w:rPr>
          <w:rFonts w:eastAsiaTheme="minorEastAsia" w:cs="Arial" w:hint="eastAsia"/>
          <w:sz w:val="22"/>
          <w:szCs w:val="22"/>
          <w:lang w:eastAsia="zh-CN"/>
        </w:rPr>
        <w:t>.</w:t>
      </w:r>
      <w:r w:rsidR="00B12B4A">
        <w:rPr>
          <w:rFonts w:eastAsiaTheme="minorEastAsia" w:cs="Arial" w:hint="eastAsia"/>
          <w:sz w:val="22"/>
          <w:szCs w:val="22"/>
          <w:lang w:eastAsia="zh-CN"/>
        </w:rPr>
        <w:t>4</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0F3DB5"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Pr>
          <w:rFonts w:eastAsia="宋体"/>
          <w:lang w:val="en-GB" w:eastAsia="zh-CN"/>
        </w:rPr>
        <w:t>,</w:t>
      </w:r>
      <w:r w:rsidR="00DE0A81">
        <w:rPr>
          <w:rFonts w:eastAsia="宋体" w:hint="eastAsia"/>
          <w:lang w:val="en-GB" w:eastAsia="zh-CN"/>
        </w:rPr>
        <w:t xml:space="preserve"> </w:t>
      </w:r>
      <w:r w:rsidR="000F3DB5">
        <w:rPr>
          <w:rFonts w:eastAsia="宋体" w:hint="eastAsia"/>
          <w:lang w:val="en-GB" w:eastAsia="zh-CN"/>
        </w:rPr>
        <w:t xml:space="preserve">RAN3 has sent </w:t>
      </w:r>
      <w:proofErr w:type="gramStart"/>
      <w:r w:rsidR="000F3DB5">
        <w:rPr>
          <w:rFonts w:eastAsia="宋体" w:hint="eastAsia"/>
          <w:lang w:val="en-GB" w:eastAsia="zh-CN"/>
        </w:rPr>
        <w:t>an LS</w:t>
      </w:r>
      <w:proofErr w:type="gramEnd"/>
      <w:r w:rsidR="000F3DB5">
        <w:rPr>
          <w:rFonts w:eastAsia="宋体" w:hint="eastAsia"/>
          <w:lang w:val="en-GB" w:eastAsia="zh-CN"/>
        </w:rPr>
        <w:t xml:space="preserve"> on NTN in </w:t>
      </w:r>
      <w:r w:rsidR="00694478">
        <w:rPr>
          <w:rFonts w:eastAsia="宋体" w:hint="eastAsia"/>
          <w:lang w:val="en-GB" w:eastAsia="zh-CN"/>
        </w:rPr>
        <w:t>previous</w:t>
      </w:r>
      <w:r w:rsidR="000F3DB5">
        <w:rPr>
          <w:rFonts w:eastAsia="宋体" w:hint="eastAsia"/>
          <w:lang w:val="en-GB" w:eastAsia="zh-CN"/>
        </w:rPr>
        <w:t xml:space="preserve"> meeting [</w:t>
      </w:r>
      <w:r w:rsidR="006A4BB3">
        <w:rPr>
          <w:rFonts w:eastAsia="宋体" w:hint="eastAsia"/>
          <w:lang w:val="en-GB" w:eastAsia="zh-CN"/>
        </w:rPr>
        <w:t>1</w:t>
      </w:r>
      <w:r w:rsidR="000F3DB5">
        <w:rPr>
          <w:rFonts w:eastAsia="宋体" w:hint="eastAsia"/>
          <w:lang w:val="en-GB" w:eastAsia="zh-CN"/>
        </w:rPr>
        <w:t>]:</w:t>
      </w:r>
    </w:p>
    <w:tbl>
      <w:tblPr>
        <w:tblStyle w:val="a9"/>
        <w:tblW w:w="0" w:type="auto"/>
        <w:tblLook w:val="04A0" w:firstRow="1" w:lastRow="0" w:firstColumn="1" w:lastColumn="0" w:noHBand="0" w:noVBand="1"/>
      </w:tblPr>
      <w:tblGrid>
        <w:gridCol w:w="9286"/>
      </w:tblGrid>
      <w:tr w:rsidR="000F3DB5" w:rsidTr="000F3DB5">
        <w:tc>
          <w:tcPr>
            <w:tcW w:w="9286" w:type="dxa"/>
          </w:tcPr>
          <w:p w:rsidR="000F3DB5" w:rsidRDefault="000F3DB5" w:rsidP="000F3DB5">
            <w:pPr>
              <w:widowControl w:val="0"/>
              <w:numPr>
                <w:ilvl w:val="0"/>
                <w:numId w:val="16"/>
              </w:numPr>
              <w:overflowPunct w:val="0"/>
              <w:autoSpaceDE w:val="0"/>
              <w:autoSpaceDN w:val="0"/>
              <w:adjustRightInd w:val="0"/>
              <w:textAlignment w:val="baseline"/>
              <w:rPr>
                <w:rFonts w:ascii="Arial" w:eastAsia="宋体" w:hAnsi="Arial" w:cs="Arial"/>
                <w:b/>
                <w:bCs/>
                <w:lang w:eastAsia="zh-CN"/>
              </w:rPr>
            </w:pPr>
            <w:r w:rsidRPr="007201D2">
              <w:rPr>
                <w:rFonts w:ascii="Arial" w:eastAsia="宋体" w:hAnsi="Arial" w:cs="Arial" w:hint="eastAsia"/>
                <w:b/>
                <w:bCs/>
                <w:lang w:eastAsia="zh-CN"/>
              </w:rPr>
              <w:t>Regarding SON/MDT for NTN:</w:t>
            </w:r>
          </w:p>
          <w:p w:rsidR="000F3DB5" w:rsidRPr="007201D2" w:rsidRDefault="000F3DB5" w:rsidP="000F3DB5">
            <w:pPr>
              <w:pStyle w:val="a2"/>
              <w:rPr>
                <w:lang w:eastAsia="zh-CN"/>
              </w:rPr>
            </w:pPr>
          </w:p>
          <w:p w:rsidR="000F3DB5" w:rsidRDefault="000F3DB5" w:rsidP="000F3DB5">
            <w:pPr>
              <w:widowControl w:val="0"/>
              <w:numPr>
                <w:ilvl w:val="255"/>
                <w:numId w:val="0"/>
              </w:num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On </w:t>
            </w:r>
            <w:r w:rsidRPr="00AA5AF3">
              <w:rPr>
                <w:rFonts w:ascii="Arial" w:eastAsia="宋体" w:hAnsi="Arial" w:cs="Arial" w:hint="eastAsia"/>
                <w:b/>
                <w:bCs/>
                <w:lang w:eastAsia="zh-CN"/>
              </w:rPr>
              <w:t>MRO for NTN</w:t>
            </w:r>
            <w:r>
              <w:rPr>
                <w:rFonts w:ascii="Arial" w:eastAsia="宋体" w:hAnsi="Arial" w:cs="Arial" w:hint="eastAsia"/>
                <w:lang w:eastAsia="zh-CN"/>
              </w:rPr>
              <w:t xml:space="preserve">, </w:t>
            </w:r>
            <w:r w:rsidRPr="00EF267F">
              <w:rPr>
                <w:rFonts w:ascii="Arial" w:eastAsia="宋体" w:hAnsi="Arial" w:cs="Arial"/>
                <w:lang w:eastAsia="zh-CN"/>
              </w:rPr>
              <w:t>RAN3 agreed that UE reports the fulfilled CHO trigger conditions before RLF occurs in case of “time and measurement based trigger condition” or “location and measurement based trigger condition”, it is up to RAN2 to decide to reuse the existing IE or not</w:t>
            </w:r>
            <w:r>
              <w:rPr>
                <w:rFonts w:ascii="Arial" w:eastAsia="宋体" w:hAnsi="Arial" w:cs="Arial"/>
                <w:lang w:eastAsia="zh-CN"/>
              </w:rPr>
              <w:t>.</w:t>
            </w:r>
          </w:p>
          <w:p w:rsidR="000F3DB5" w:rsidRDefault="000F3DB5" w:rsidP="000F3DB5">
            <w:pPr>
              <w:widowControl w:val="0"/>
              <w:overflowPunct w:val="0"/>
              <w:autoSpaceDE w:val="0"/>
              <w:autoSpaceDN w:val="0"/>
              <w:adjustRightInd w:val="0"/>
              <w:textAlignment w:val="baseline"/>
              <w:rPr>
                <w:rFonts w:ascii="Arial" w:eastAsia="宋体" w:hAnsi="Arial" w:cs="Arial"/>
                <w:lang w:eastAsia="zh-CN"/>
              </w:rPr>
            </w:pPr>
          </w:p>
          <w:p w:rsidR="000F3DB5" w:rsidRPr="000F3DB5" w:rsidRDefault="000F3DB5" w:rsidP="000F3DB5">
            <w:pPr>
              <w:widowControl w:val="0"/>
              <w:overflowPunct w:val="0"/>
              <w:autoSpaceDE w:val="0"/>
              <w:autoSpaceDN w:val="0"/>
              <w:adjustRightInd w:val="0"/>
              <w:textAlignment w:val="baseline"/>
              <w:rPr>
                <w:rFonts w:ascii="Arial" w:eastAsia="宋体" w:hAnsi="Arial" w:cs="Arial"/>
                <w:lang w:eastAsia="zh-CN"/>
              </w:rPr>
            </w:pPr>
            <w:r>
              <w:rPr>
                <w:rFonts w:ascii="Arial" w:eastAsia="宋体" w:hAnsi="Arial" w:cs="Arial"/>
                <w:lang w:eastAsia="zh-CN"/>
              </w:rPr>
              <w:t>O</w:t>
            </w:r>
            <w:r>
              <w:rPr>
                <w:rFonts w:ascii="Arial" w:eastAsia="宋体" w:hAnsi="Arial" w:cs="Arial" w:hint="eastAsia"/>
                <w:lang w:eastAsia="zh-CN"/>
              </w:rPr>
              <w:t xml:space="preserve">n </w:t>
            </w:r>
            <w:r w:rsidRPr="00AA5AF3">
              <w:rPr>
                <w:rFonts w:ascii="Arial" w:eastAsia="宋体" w:hAnsi="Arial" w:cs="Arial"/>
                <w:b/>
                <w:bCs/>
                <w:lang w:eastAsia="zh-CN"/>
              </w:rPr>
              <w:t>MDT for NTN</w:t>
            </w:r>
            <w:r>
              <w:rPr>
                <w:rFonts w:ascii="Arial" w:eastAsia="宋体" w:hAnsi="Arial" w:cs="Arial"/>
                <w:lang w:eastAsia="zh-CN"/>
              </w:rPr>
              <w:t xml:space="preserve">, </w:t>
            </w:r>
            <w:r w:rsidRPr="005472CA">
              <w:rPr>
                <w:rFonts w:ascii="Arial" w:eastAsia="宋体" w:hAnsi="Arial" w:cs="Arial"/>
                <w:lang w:eastAsia="zh-CN"/>
              </w:rPr>
              <w:t xml:space="preserve">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5472CA">
              <w:rPr>
                <w:rFonts w:ascii="Arial" w:eastAsia="宋体" w:hAnsi="Arial" w:cs="Arial"/>
                <w:lang w:eastAsia="zh-CN"/>
              </w:rPr>
              <w:t>Uu</w:t>
            </w:r>
            <w:proofErr w:type="spellEnd"/>
            <w:r w:rsidRPr="005472CA">
              <w:rPr>
                <w:rFonts w:ascii="Arial" w:eastAsia="宋体" w:hAnsi="Arial" w:cs="Arial"/>
                <w:lang w:eastAsia="zh-CN"/>
              </w:rPr>
              <w:t xml:space="preserve"> for NTN, to help RAN3 decide whether to specify geographical area and/or mapped cell ID over NGAP.</w:t>
            </w:r>
          </w:p>
        </w:tc>
      </w:tr>
    </w:tbl>
    <w:p w:rsidR="000B4576" w:rsidRDefault="00EC7860" w:rsidP="00A23039">
      <w:pPr>
        <w:pStyle w:val="a2"/>
        <w:spacing w:before="120"/>
        <w:rPr>
          <w:rFonts w:eastAsia="宋体"/>
          <w:lang w:val="en-GB" w:eastAsia="zh-CN"/>
        </w:rPr>
      </w:pPr>
      <w:r>
        <w:rPr>
          <w:rFonts w:eastAsia="宋体" w:hint="eastAsia"/>
          <w:lang w:val="en-GB" w:eastAsia="zh-CN"/>
        </w:rPr>
        <w:t xml:space="preserve">Based on the RAN3 LS, </w:t>
      </w:r>
      <w:r w:rsidR="000B4576">
        <w:rPr>
          <w:rFonts w:eastAsia="宋体" w:hint="eastAsia"/>
          <w:lang w:val="en-GB" w:eastAsia="zh-CN"/>
        </w:rPr>
        <w:t>RAN2 has made the agreement in last RAN2#129 meeting as below:</w:t>
      </w:r>
    </w:p>
    <w:p w:rsidR="000B4576" w:rsidRPr="00140280" w:rsidRDefault="000B4576" w:rsidP="000B4576">
      <w:pPr>
        <w:pStyle w:val="Agreement"/>
      </w:pPr>
      <w:r w:rsidRPr="00140280">
        <w:t>Existing IEs for CHO are used to report the fulfilled CHO trigger conditions before RLF occurs in case of “time and measurement based trigger condition” or “location and measurement based trigger condition”.</w:t>
      </w:r>
    </w:p>
    <w:p w:rsidR="00AC4D72" w:rsidRPr="00254760" w:rsidRDefault="00AC4D72" w:rsidP="00A23039">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w:t>
      </w:r>
      <w:r w:rsidR="000B4576">
        <w:rPr>
          <w:rFonts w:eastAsia="宋体" w:hint="eastAsia"/>
          <w:lang w:val="en-GB" w:eastAsia="zh-CN"/>
        </w:rPr>
        <w:t xml:space="preserve">continue to </w:t>
      </w:r>
      <w:r w:rsidR="000318A1">
        <w:rPr>
          <w:rFonts w:eastAsia="宋体" w:hint="eastAsia"/>
          <w:lang w:val="en-GB" w:eastAsia="zh-CN"/>
        </w:rPr>
        <w:t xml:space="preserve">discuss </w:t>
      </w:r>
      <w:r w:rsidR="003F011A">
        <w:rPr>
          <w:rFonts w:eastAsia="宋体" w:hint="eastAsia"/>
          <w:lang w:val="en-GB" w:eastAsia="zh-CN"/>
        </w:rPr>
        <w:t xml:space="preserve">the </w:t>
      </w:r>
      <w:r w:rsidR="00925EA4">
        <w:rPr>
          <w:rFonts w:eastAsia="宋体" w:hint="eastAsia"/>
          <w:lang w:val="en-GB" w:eastAsia="zh-CN"/>
        </w:rPr>
        <w:t xml:space="preserve">remaining issue of </w:t>
      </w:r>
      <w:r w:rsidR="003F011A">
        <w:rPr>
          <w:rFonts w:eastAsia="宋体" w:hint="eastAsia"/>
          <w:lang w:val="en-GB" w:eastAsia="zh-CN"/>
        </w:rPr>
        <w:t>intra-NTN mobility related SON/MDT enhancements</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D6EB7" w:rsidRPr="00DD6EB7" w:rsidRDefault="00FB001E" w:rsidP="00DD6EB7">
      <w:pPr>
        <w:pStyle w:val="22"/>
        <w:tabs>
          <w:tab w:val="clear" w:pos="-806"/>
          <w:tab w:val="left" w:pos="-1374"/>
        </w:tabs>
        <w:spacing w:line="276" w:lineRule="auto"/>
        <w:ind w:left="0" w:firstLine="0"/>
        <w:rPr>
          <w:rFonts w:eastAsiaTheme="minorEastAsia"/>
          <w:bCs w:val="0"/>
        </w:rPr>
      </w:pPr>
      <w:r>
        <w:rPr>
          <w:rFonts w:eastAsiaTheme="minorEastAsia" w:hint="eastAsia"/>
          <w:bCs w:val="0"/>
        </w:rPr>
        <w:t>MDT for NTN</w:t>
      </w:r>
    </w:p>
    <w:p w:rsidR="004A5575" w:rsidRPr="00F71350" w:rsidRDefault="004A5575" w:rsidP="00D25A69">
      <w:pPr>
        <w:pStyle w:val="a2"/>
        <w:spacing w:before="120"/>
        <w:rPr>
          <w:rFonts w:eastAsiaTheme="minorEastAsia"/>
          <w:lang w:val="en-GB" w:eastAsia="zh-CN"/>
        </w:rPr>
      </w:pPr>
      <w:r>
        <w:rPr>
          <w:rFonts w:eastAsia="宋体" w:hint="eastAsia"/>
          <w:lang w:val="en-GB" w:eastAsia="zh-CN"/>
        </w:rPr>
        <w:t xml:space="preserve">For </w:t>
      </w:r>
      <w:r w:rsidRPr="00A268F5">
        <w:rPr>
          <w:rFonts w:eastAsia="宋体"/>
          <w:lang w:val="en-GB" w:eastAsia="zh-CN"/>
        </w:rPr>
        <w:t>geographical area</w:t>
      </w:r>
      <w:r>
        <w:rPr>
          <w:rFonts w:eastAsia="宋体" w:hint="eastAsia"/>
          <w:lang w:val="en-GB" w:eastAsia="zh-CN"/>
        </w:rPr>
        <w:t xml:space="preserve">, RAN3 </w:t>
      </w:r>
      <w:r w:rsidR="00AB1E55">
        <w:rPr>
          <w:rFonts w:eastAsia="宋体" w:hint="eastAsia"/>
          <w:lang w:val="en-GB" w:eastAsia="zh-CN"/>
        </w:rPr>
        <w:t xml:space="preserve">assumes </w:t>
      </w:r>
      <w:r w:rsidRPr="00A268F5">
        <w:rPr>
          <w:rFonts w:eastAsia="宋体"/>
          <w:lang w:val="en-GB" w:eastAsia="zh-CN"/>
        </w:rPr>
        <w:t xml:space="preserve">the geographical area defined for </w:t>
      </w:r>
      <w:r>
        <w:rPr>
          <w:rFonts w:eastAsia="宋体" w:hint="eastAsia"/>
          <w:lang w:val="en-GB" w:eastAsia="zh-CN"/>
        </w:rPr>
        <w:t xml:space="preserve">R19 </w:t>
      </w:r>
      <w:r w:rsidRPr="00A268F5">
        <w:rPr>
          <w:rFonts w:eastAsia="宋体"/>
          <w:lang w:val="en-GB" w:eastAsia="zh-CN"/>
        </w:rPr>
        <w:t xml:space="preserve">MBS NTN can be reused for Area Scope of logged MDT over </w:t>
      </w:r>
      <w:r w:rsidR="00AB1E55">
        <w:rPr>
          <w:rFonts w:eastAsia="宋体" w:hint="eastAsia"/>
          <w:lang w:val="en-GB" w:eastAsia="zh-CN"/>
        </w:rPr>
        <w:t>N</w:t>
      </w:r>
      <w:r w:rsidR="000529D6">
        <w:rPr>
          <w:rFonts w:eastAsia="宋体" w:hint="eastAsia"/>
          <w:lang w:val="en-GB" w:eastAsia="zh-CN"/>
        </w:rPr>
        <w:t>G</w:t>
      </w:r>
      <w:r w:rsidR="00AB1E55">
        <w:rPr>
          <w:rFonts w:eastAsia="宋体" w:hint="eastAsia"/>
          <w:lang w:val="en-GB" w:eastAsia="zh-CN"/>
        </w:rPr>
        <w:t>AP</w:t>
      </w:r>
      <w:r>
        <w:rPr>
          <w:rFonts w:eastAsia="宋体" w:hint="eastAsia"/>
          <w:lang w:val="en-GB" w:eastAsia="zh-CN"/>
        </w:rPr>
        <w:t xml:space="preserve">. </w:t>
      </w:r>
      <w:r w:rsidR="00AB1E55">
        <w:rPr>
          <w:rFonts w:eastAsia="宋体" w:hint="eastAsia"/>
          <w:lang w:val="en-GB" w:eastAsia="zh-CN"/>
        </w:rPr>
        <w:t>According to the discussion progress in R19 NR NTN, in</w:t>
      </w:r>
      <w:r w:rsidR="00AB1E55" w:rsidRPr="00FE7D92">
        <w:rPr>
          <w:rFonts w:eastAsia="宋体"/>
          <w:lang w:val="en-GB" w:eastAsia="zh-CN"/>
        </w:rPr>
        <w:t xml:space="preserve"> </w:t>
      </w:r>
      <w:r w:rsidR="00FE7D92" w:rsidRPr="00FE7D92">
        <w:rPr>
          <w:rFonts w:eastAsia="宋体"/>
          <w:lang w:val="en-GB" w:eastAsia="zh-CN"/>
        </w:rPr>
        <w:t>RAN2#125bis meeting</w:t>
      </w:r>
      <w:r w:rsidR="00F71350">
        <w:rPr>
          <w:rFonts w:eastAsia="宋体" w:hint="eastAsia"/>
          <w:lang w:val="en-GB" w:eastAsia="zh-CN"/>
        </w:rPr>
        <w:t xml:space="preserve"> MBS NTN agree</w:t>
      </w:r>
      <w:r w:rsidR="00964A6C">
        <w:rPr>
          <w:rFonts w:eastAsia="宋体" w:hint="eastAsia"/>
          <w:lang w:val="en-GB" w:eastAsia="zh-CN"/>
        </w:rPr>
        <w:t>d</w:t>
      </w:r>
      <w:r w:rsidR="00F71350">
        <w:rPr>
          <w:rFonts w:eastAsia="宋体" w:hint="eastAsia"/>
          <w:lang w:val="en-GB" w:eastAsia="zh-CN"/>
        </w:rPr>
        <w:t xml:space="preserve"> </w:t>
      </w:r>
      <w:r w:rsidR="00AB1E55">
        <w:rPr>
          <w:rFonts w:eastAsia="宋体" w:hint="eastAsia"/>
          <w:lang w:val="en-GB" w:eastAsia="zh-CN"/>
        </w:rPr>
        <w:t xml:space="preserve">to consider </w:t>
      </w:r>
      <w:r w:rsidR="00F71350">
        <w:rPr>
          <w:rFonts w:eastAsia="宋体" w:hint="eastAsia"/>
          <w:lang w:val="en-GB" w:eastAsia="zh-CN"/>
        </w:rPr>
        <w:t xml:space="preserve">2 </w:t>
      </w:r>
      <w:r w:rsidR="00F71350" w:rsidRPr="00A066A8">
        <w:t>geographical area formats</w:t>
      </w:r>
      <w:r w:rsidR="00F71350">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9D6E4F" w:rsidTr="009D6E4F">
        <w:tc>
          <w:tcPr>
            <w:tcW w:w="9286" w:type="dxa"/>
          </w:tcPr>
          <w:p w:rsidR="009D6E4F" w:rsidRPr="00A066A8" w:rsidRDefault="009D6E4F" w:rsidP="009D6E4F">
            <w:pPr>
              <w:pStyle w:val="Agreement"/>
            </w:pPr>
            <w:r w:rsidRPr="00A066A8">
              <w:t>At least the following geographical area formats to model service area can be further considered (the signalling of other information than the geographical information can be considered):</w:t>
            </w:r>
          </w:p>
          <w:p w:rsidR="009D6E4F" w:rsidRPr="00A066A8" w:rsidRDefault="009D6E4F" w:rsidP="009D6E4F">
            <w:pPr>
              <w:pStyle w:val="Agreement"/>
              <w:numPr>
                <w:ilvl w:val="0"/>
                <w:numId w:val="0"/>
              </w:numPr>
              <w:ind w:left="1619"/>
            </w:pPr>
            <w:r w:rsidRPr="00A066A8">
              <w:t>- Circles (like for TN coverage)</w:t>
            </w:r>
          </w:p>
          <w:p w:rsidR="009D6E4F" w:rsidRPr="009D6E4F" w:rsidRDefault="009D6E4F" w:rsidP="009D6E4F">
            <w:pPr>
              <w:pStyle w:val="Agreement"/>
              <w:numPr>
                <w:ilvl w:val="0"/>
                <w:numId w:val="0"/>
              </w:numPr>
              <w:ind w:left="1619"/>
              <w:rPr>
                <w:rFonts w:eastAsiaTheme="minorEastAsia"/>
                <w:lang w:eastAsia="zh-CN"/>
              </w:rPr>
            </w:pPr>
            <w:r w:rsidRPr="00A066A8">
              <w:t>- Geographical area information, e.g. via polygons, to better approximate the intended shape of service area</w:t>
            </w:r>
          </w:p>
        </w:tc>
      </w:tr>
    </w:tbl>
    <w:p w:rsidR="009D6E4F" w:rsidRDefault="00964A6C" w:rsidP="00D25A69">
      <w:pPr>
        <w:pStyle w:val="a2"/>
        <w:spacing w:before="120"/>
        <w:rPr>
          <w:rFonts w:eastAsia="宋体"/>
          <w:lang w:val="en-GB" w:eastAsia="zh-CN"/>
        </w:rPr>
      </w:pPr>
      <w:r>
        <w:rPr>
          <w:rFonts w:eastAsia="宋体" w:hint="eastAsia"/>
          <w:lang w:val="en-GB" w:eastAsia="zh-CN"/>
        </w:rPr>
        <w:t>In</w:t>
      </w:r>
      <w:r w:rsidR="002B0CEA" w:rsidRPr="002B0CEA">
        <w:rPr>
          <w:rFonts w:eastAsia="宋体" w:hint="eastAsia"/>
          <w:lang w:val="en-GB" w:eastAsia="zh-CN"/>
        </w:rPr>
        <w:t xml:space="preserve"> </w:t>
      </w:r>
      <w:r w:rsidRPr="00FE7D92">
        <w:rPr>
          <w:rFonts w:eastAsia="宋体"/>
          <w:lang w:val="en-GB" w:eastAsia="zh-CN"/>
        </w:rPr>
        <w:t>RAN2#12</w:t>
      </w:r>
      <w:r>
        <w:rPr>
          <w:rFonts w:eastAsia="宋体" w:hint="eastAsia"/>
          <w:lang w:val="en-GB" w:eastAsia="zh-CN"/>
        </w:rPr>
        <w:t>7</w:t>
      </w:r>
      <w:r w:rsidRPr="00FE7D92">
        <w:rPr>
          <w:rFonts w:eastAsia="宋体"/>
          <w:lang w:val="en-GB" w:eastAsia="zh-CN"/>
        </w:rPr>
        <w:t xml:space="preserve"> meeting</w:t>
      </w:r>
      <w:r>
        <w:rPr>
          <w:rFonts w:eastAsia="宋体" w:hint="eastAsia"/>
          <w:lang w:val="en-GB" w:eastAsia="zh-CN"/>
        </w:rPr>
        <w:t>, it was</w:t>
      </w:r>
      <w:r w:rsidR="00AB1E55">
        <w:rPr>
          <w:rFonts w:eastAsia="宋体" w:hint="eastAsia"/>
          <w:lang w:val="en-GB" w:eastAsia="zh-CN"/>
        </w:rPr>
        <w:t xml:space="preserve"> further</w:t>
      </w:r>
      <w:r>
        <w:rPr>
          <w:rFonts w:eastAsia="宋体" w:hint="eastAsia"/>
          <w:lang w:val="en-GB" w:eastAsia="zh-CN"/>
        </w:rPr>
        <w:t xml:space="preserve"> agreed the </w:t>
      </w:r>
      <w:r w:rsidRPr="00964A6C">
        <w:rPr>
          <w:rFonts w:eastAsia="宋体"/>
          <w:lang w:val="en-GB" w:eastAsia="zh-CN"/>
        </w:rPr>
        <w:t xml:space="preserve">geographical </w:t>
      </w:r>
      <w:r>
        <w:rPr>
          <w:rFonts w:eastAsia="宋体" w:hint="eastAsia"/>
          <w:lang w:val="en-GB" w:eastAsia="zh-CN"/>
        </w:rPr>
        <w:t>area can be a set of regions:</w:t>
      </w:r>
    </w:p>
    <w:tbl>
      <w:tblPr>
        <w:tblStyle w:val="a9"/>
        <w:tblW w:w="0" w:type="auto"/>
        <w:tblLook w:val="04A0" w:firstRow="1" w:lastRow="0" w:firstColumn="1" w:lastColumn="0" w:noHBand="0" w:noVBand="1"/>
      </w:tblPr>
      <w:tblGrid>
        <w:gridCol w:w="9286"/>
      </w:tblGrid>
      <w:tr w:rsidR="004172D0" w:rsidTr="004172D0">
        <w:tc>
          <w:tcPr>
            <w:tcW w:w="9286" w:type="dxa"/>
          </w:tcPr>
          <w:p w:rsidR="004172D0" w:rsidRPr="004172D0" w:rsidRDefault="004172D0" w:rsidP="00D1309C">
            <w:pPr>
              <w:pStyle w:val="Agreement"/>
              <w:tabs>
                <w:tab w:val="left" w:pos="1619"/>
              </w:tabs>
              <w:rPr>
                <w:rFonts w:eastAsia="宋体"/>
                <w:lang w:eastAsia="zh-CN"/>
              </w:rPr>
            </w:pPr>
            <w:r>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w:t>
            </w:r>
            <w:r w:rsidRPr="00E84C05">
              <w:rPr>
                <w:lang w:val="en-US"/>
              </w:rPr>
              <w:t>a (set of)</w:t>
            </w:r>
            <w:r>
              <w:rPr>
                <w:lang w:val="en-US"/>
              </w:rPr>
              <w:t xml:space="preserve"> polygon(s).</w:t>
            </w:r>
          </w:p>
        </w:tc>
      </w:tr>
    </w:tbl>
    <w:p w:rsidR="00F3012A" w:rsidRDefault="00F3012A" w:rsidP="00D25A69">
      <w:pPr>
        <w:pStyle w:val="a2"/>
        <w:spacing w:before="120"/>
        <w:rPr>
          <w:rFonts w:eastAsia="宋体"/>
          <w:lang w:val="en-GB" w:eastAsia="zh-CN"/>
        </w:rPr>
      </w:pPr>
      <w:r>
        <w:rPr>
          <w:rFonts w:eastAsia="宋体" w:hint="eastAsia"/>
          <w:lang w:val="en-GB" w:eastAsia="zh-CN"/>
        </w:rPr>
        <w:t xml:space="preserve">Therefore, </w:t>
      </w:r>
      <w:r w:rsidR="00AB1E55" w:rsidRPr="00AB1E55">
        <w:rPr>
          <w:rFonts w:eastAsia="宋体"/>
          <w:lang w:val="en-GB" w:eastAsia="zh-CN"/>
        </w:rPr>
        <w:t xml:space="preserve">the geographical area defined for MBS NTN can be reused for Area Scope of logged MDT over </w:t>
      </w:r>
      <w:proofErr w:type="spellStart"/>
      <w:r w:rsidR="00AB1E55" w:rsidRPr="00AB1E55">
        <w:rPr>
          <w:rFonts w:eastAsia="宋体"/>
          <w:lang w:val="en-GB" w:eastAsia="zh-CN"/>
        </w:rPr>
        <w:t>Uu</w:t>
      </w:r>
      <w:proofErr w:type="spellEnd"/>
      <w:r w:rsidR="00AB1E55" w:rsidRPr="00AB1E55">
        <w:rPr>
          <w:rFonts w:eastAsia="宋体"/>
          <w:lang w:val="en-GB" w:eastAsia="zh-CN"/>
        </w:rPr>
        <w:t xml:space="preserve"> for NTN</w:t>
      </w:r>
      <w:r w:rsidR="000529D6">
        <w:rPr>
          <w:rFonts w:eastAsia="宋体" w:hint="eastAsia"/>
          <w:lang w:val="en-GB" w:eastAsia="zh-CN"/>
        </w:rPr>
        <w:t xml:space="preserve">, as the intention is the same for area scope of logged MDT and </w:t>
      </w:r>
      <w:r w:rsidR="000529D6" w:rsidRPr="000529D6">
        <w:rPr>
          <w:rFonts w:eastAsia="宋体"/>
          <w:lang w:val="en-GB" w:eastAsia="zh-CN"/>
        </w:rPr>
        <w:t>broadcast service area</w:t>
      </w:r>
      <w:r w:rsidR="000529D6">
        <w:rPr>
          <w:rFonts w:eastAsia="宋体" w:hint="eastAsia"/>
          <w:lang w:val="en-GB" w:eastAsia="zh-CN"/>
        </w:rPr>
        <w:t xml:space="preserve"> in NTN</w:t>
      </w:r>
      <w:r w:rsidR="00AB1E55">
        <w:rPr>
          <w:rFonts w:eastAsia="宋体" w:hint="eastAsia"/>
          <w:lang w:val="en-GB" w:eastAsia="zh-CN"/>
        </w:rPr>
        <w:t>. And</w:t>
      </w:r>
      <w:r w:rsidR="00AB1E55" w:rsidRPr="00AB1E55">
        <w:rPr>
          <w:rFonts w:eastAsia="宋体" w:hint="eastAsia"/>
          <w:lang w:val="en-GB" w:eastAsia="zh-CN"/>
        </w:rPr>
        <w:t xml:space="preserve"> </w:t>
      </w:r>
      <w:r>
        <w:rPr>
          <w:rFonts w:eastAsia="宋体" w:hint="eastAsia"/>
          <w:lang w:val="en-GB" w:eastAsia="zh-CN"/>
        </w:rPr>
        <w:t xml:space="preserve">we could wait </w:t>
      </w:r>
      <w:r w:rsidR="00AB1E55">
        <w:rPr>
          <w:rFonts w:eastAsia="宋体" w:hint="eastAsia"/>
          <w:lang w:val="en-GB" w:eastAsia="zh-CN"/>
        </w:rPr>
        <w:t xml:space="preserve">for the stage-3 detail </w:t>
      </w:r>
      <w:r>
        <w:rPr>
          <w:rFonts w:eastAsia="宋体" w:hint="eastAsia"/>
          <w:lang w:val="en-GB" w:eastAsia="zh-CN"/>
        </w:rPr>
        <w:t xml:space="preserve">until the MBS NTN running CR </w:t>
      </w:r>
      <w:r w:rsidRPr="00F3012A">
        <w:rPr>
          <w:rFonts w:eastAsia="宋体"/>
          <w:lang w:val="en-GB" w:eastAsia="zh-CN"/>
        </w:rPr>
        <w:t>stabilize</w:t>
      </w:r>
      <w:r w:rsidR="00BB6F06">
        <w:rPr>
          <w:rFonts w:eastAsia="宋体" w:hint="eastAsia"/>
          <w:lang w:val="en-GB" w:eastAsia="zh-CN"/>
        </w:rPr>
        <w:t>s</w:t>
      </w:r>
      <w:r>
        <w:rPr>
          <w:rFonts w:eastAsia="宋体" w:hint="eastAsia"/>
          <w:lang w:val="en-GB" w:eastAsia="zh-CN"/>
        </w:rPr>
        <w:t xml:space="preserve">, and </w:t>
      </w:r>
      <w:r w:rsidR="002B4727" w:rsidRPr="002B4727">
        <w:rPr>
          <w:rFonts w:eastAsia="宋体"/>
          <w:lang w:val="en-GB" w:eastAsia="zh-CN"/>
        </w:rPr>
        <w:t xml:space="preserve">reuse the </w:t>
      </w:r>
      <w:r w:rsidR="00AB1E55">
        <w:rPr>
          <w:rFonts w:eastAsia="宋体" w:hint="eastAsia"/>
          <w:lang w:val="en-GB" w:eastAsia="zh-CN"/>
        </w:rPr>
        <w:t>RRC signalling IE</w:t>
      </w:r>
      <w:r w:rsidR="002B4727" w:rsidRPr="002B4727">
        <w:rPr>
          <w:rFonts w:eastAsia="宋体"/>
          <w:lang w:val="en-GB" w:eastAsia="zh-CN"/>
        </w:rPr>
        <w:t xml:space="preserve"> for logged MDT</w:t>
      </w:r>
      <w:r w:rsidR="00F91021" w:rsidRPr="00F91021">
        <w:rPr>
          <w:rFonts w:eastAsia="宋体" w:hint="eastAsia"/>
          <w:lang w:val="en-GB" w:eastAsia="zh-CN"/>
        </w:rPr>
        <w:t xml:space="preserve"> </w:t>
      </w:r>
      <w:r w:rsidR="00F91021">
        <w:rPr>
          <w:rFonts w:eastAsia="宋体" w:hint="eastAsia"/>
          <w:lang w:val="en-GB" w:eastAsia="zh-CN"/>
        </w:rPr>
        <w:t>a</w:t>
      </w:r>
      <w:r w:rsidR="00F91021" w:rsidRPr="002B4727">
        <w:rPr>
          <w:rFonts w:eastAsia="宋体"/>
          <w:lang w:val="en-GB" w:eastAsia="zh-CN"/>
        </w:rPr>
        <w:t xml:space="preserve">rea </w:t>
      </w:r>
      <w:r w:rsidR="00F91021">
        <w:rPr>
          <w:rFonts w:eastAsia="宋体" w:hint="eastAsia"/>
          <w:lang w:val="en-GB" w:eastAsia="zh-CN"/>
        </w:rPr>
        <w:t>s</w:t>
      </w:r>
      <w:r w:rsidR="00F91021" w:rsidRPr="002B4727">
        <w:rPr>
          <w:rFonts w:eastAsia="宋体"/>
          <w:lang w:val="en-GB" w:eastAsia="zh-CN"/>
        </w:rPr>
        <w:t>cope</w:t>
      </w:r>
      <w:r w:rsidR="002B4727" w:rsidRPr="002B4727">
        <w:rPr>
          <w:rFonts w:eastAsia="宋体"/>
          <w:lang w:val="en-GB" w:eastAsia="zh-CN"/>
        </w:rPr>
        <w:t xml:space="preserve"> over </w:t>
      </w:r>
      <w:proofErr w:type="spellStart"/>
      <w:r w:rsidR="002B4727" w:rsidRPr="002B4727">
        <w:rPr>
          <w:rFonts w:eastAsia="宋体"/>
          <w:lang w:val="en-GB" w:eastAsia="zh-CN"/>
        </w:rPr>
        <w:t>Uu</w:t>
      </w:r>
      <w:proofErr w:type="spellEnd"/>
      <w:r w:rsidR="002B4727" w:rsidRPr="002B4727">
        <w:rPr>
          <w:rFonts w:eastAsia="宋体"/>
          <w:lang w:val="en-GB" w:eastAsia="zh-CN"/>
        </w:rPr>
        <w:t xml:space="preserve"> for NTN</w:t>
      </w:r>
      <w:r w:rsidR="00A24759">
        <w:rPr>
          <w:rFonts w:eastAsia="宋体" w:hint="eastAsia"/>
          <w:lang w:val="en-GB" w:eastAsia="zh-CN"/>
        </w:rPr>
        <w:t>,</w:t>
      </w:r>
      <w:r w:rsidR="007C6A20">
        <w:rPr>
          <w:rFonts w:eastAsia="宋体" w:hint="eastAsia"/>
          <w:lang w:val="en-GB" w:eastAsia="zh-CN"/>
        </w:rPr>
        <w:t xml:space="preserve"> </w:t>
      </w:r>
      <w:r w:rsidR="00AB1E55">
        <w:rPr>
          <w:rFonts w:eastAsia="宋体" w:hint="eastAsia"/>
          <w:lang w:val="en-GB" w:eastAsia="zh-CN"/>
        </w:rPr>
        <w:t xml:space="preserve">as shown in </w:t>
      </w:r>
      <w:r w:rsidR="00AB5632">
        <w:rPr>
          <w:rFonts w:eastAsia="宋体" w:hint="eastAsia"/>
          <w:lang w:val="en-GB" w:eastAsia="zh-CN"/>
        </w:rPr>
        <w:t>[2]</w:t>
      </w:r>
      <w:r w:rsidR="007C6A20">
        <w:rPr>
          <w:rFonts w:eastAsia="宋体" w:hint="eastAsia"/>
          <w:lang w:val="en-GB" w:eastAsia="zh-CN"/>
        </w:rPr>
        <w:t>:</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eastAsia="zh-CN"/>
        </w:rPr>
      </w:pPr>
      <w:r w:rsidRPr="00FB4EF8">
        <w:rPr>
          <w:rFonts w:ascii="Courier New" w:hAnsi="Courier New" w:cs="Courier New"/>
          <w:noProof/>
          <w:sz w:val="16"/>
          <w:szCs w:val="20"/>
          <w:lang w:val="en-GB" w:eastAsia="zh-CN"/>
        </w:rPr>
        <w:lastRenderedPageBreak/>
        <w:t xml:space="preserve">    areaCoordinates-r19             </w:t>
      </w:r>
      <w:r w:rsidRPr="00FB4EF8">
        <w:rPr>
          <w:rFonts w:ascii="Courier New" w:hAnsi="Courier New" w:cs="Courier New"/>
          <w:noProof/>
          <w:color w:val="993366"/>
          <w:sz w:val="16"/>
          <w:szCs w:val="20"/>
          <w:lang w:val="en-GB" w:eastAsia="zh-CN"/>
        </w:rPr>
        <w:t>CHOICE</w:t>
      </w:r>
      <w:r w:rsidRPr="00FB4EF8">
        <w:rPr>
          <w:rFonts w:ascii="Courier New" w:hAnsi="Courier New" w:cs="Courier New"/>
          <w:noProof/>
          <w:sz w:val="16"/>
          <w:szCs w:val="20"/>
          <w:lang w:val="en-GB" w:eastAsia="zh-CN"/>
        </w:rPr>
        <w:t xml:space="preserve"> </w:t>
      </w:r>
      <w:r w:rsidRPr="00FB4EF8">
        <w:rPr>
          <w:rFonts w:ascii="Courier New" w:hAnsi="Courier New" w:cs="Courier New"/>
          <w:noProof/>
          <w:sz w:val="16"/>
          <w:szCs w:val="20"/>
          <w:lang w:eastAsia="zh-CN"/>
        </w:rPr>
        <w:t>{</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FB4EF8">
        <w:rPr>
          <w:rFonts w:ascii="Courier New" w:hAnsi="Courier New" w:cs="Courier New"/>
          <w:noProof/>
          <w:sz w:val="16"/>
          <w:szCs w:val="20"/>
          <w:lang w:val="en-GB" w:eastAsia="zh-CN"/>
        </w:rPr>
        <w:t xml:space="preserve">        polygonArea                   </w:t>
      </w:r>
      <w:r w:rsidRPr="00FB4EF8">
        <w:rPr>
          <w:rFonts w:ascii="Courier New" w:hAnsi="Courier New" w:cs="Courier New"/>
          <w:noProof/>
          <w:color w:val="993366"/>
          <w:sz w:val="16"/>
          <w:szCs w:val="20"/>
          <w:lang w:val="en-GB" w:eastAsia="zh-CN"/>
        </w:rPr>
        <w:t>OCTET</w:t>
      </w:r>
      <w:r w:rsidRPr="00FB4EF8">
        <w:rPr>
          <w:rFonts w:ascii="Courier New" w:hAnsi="Courier New" w:cs="Courier New"/>
          <w:noProof/>
          <w:sz w:val="16"/>
          <w:szCs w:val="20"/>
          <w:lang w:val="en-GB" w:eastAsia="zh-CN"/>
        </w:rPr>
        <w:t xml:space="preserve"> </w:t>
      </w:r>
      <w:r w:rsidRPr="00FB4EF8">
        <w:rPr>
          <w:rFonts w:ascii="Courier New" w:hAnsi="Courier New" w:cs="Courier New"/>
          <w:noProof/>
          <w:color w:val="993366"/>
          <w:sz w:val="16"/>
          <w:szCs w:val="20"/>
          <w:lang w:val="en-GB" w:eastAsia="zh-CN"/>
        </w:rPr>
        <w:t>STRING</w:t>
      </w:r>
      <w:r w:rsidRPr="00FB4EF8">
        <w:rPr>
          <w:rFonts w:ascii="Courier New" w:hAnsi="Courier New" w:cs="Courier New"/>
          <w:noProof/>
          <w:sz w:val="16"/>
          <w:szCs w:val="20"/>
          <w:lang w:val="en-GB" w:eastAsia="zh-CN"/>
        </w:rPr>
        <w:t>,</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FB4EF8">
        <w:rPr>
          <w:rFonts w:ascii="Courier New" w:hAnsi="Courier New" w:cs="Courier New"/>
          <w:noProof/>
          <w:sz w:val="16"/>
          <w:szCs w:val="20"/>
          <w:lang w:val="en-GB" w:eastAsia="zh-CN"/>
        </w:rPr>
        <w:t xml:space="preserve">        circleArea                    </w:t>
      </w:r>
      <w:r w:rsidRPr="00FB4EF8">
        <w:rPr>
          <w:rFonts w:ascii="Courier New" w:hAnsi="Courier New" w:cs="Courier New"/>
          <w:noProof/>
          <w:color w:val="993366"/>
          <w:sz w:val="16"/>
          <w:szCs w:val="20"/>
          <w:lang w:val="en-GB" w:eastAsia="zh-CN"/>
        </w:rPr>
        <w:t>SEQUENCE</w:t>
      </w:r>
      <w:r w:rsidRPr="00FB4EF8">
        <w:rPr>
          <w:rFonts w:ascii="Courier New" w:hAnsi="Courier New" w:cs="Courier New"/>
          <w:noProof/>
          <w:sz w:val="16"/>
          <w:szCs w:val="20"/>
          <w:lang w:val="en-GB" w:eastAsia="zh-CN"/>
        </w:rPr>
        <w:t xml:space="preserve"> {</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FB4EF8">
        <w:rPr>
          <w:rFonts w:ascii="Courier New" w:hAnsi="Courier New" w:cs="Courier New"/>
          <w:noProof/>
          <w:sz w:val="16"/>
          <w:szCs w:val="20"/>
          <w:lang w:val="en-GB" w:eastAsia="zh-CN"/>
        </w:rPr>
        <w:t xml:space="preserve">            referenceLocation-r19       ReferenceLocation-r17,</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FB4EF8">
        <w:rPr>
          <w:rFonts w:ascii="Courier New" w:hAnsi="Courier New" w:cs="Courier New"/>
          <w:noProof/>
          <w:sz w:val="16"/>
          <w:szCs w:val="20"/>
          <w:lang w:val="en-GB" w:eastAsia="zh-CN"/>
        </w:rPr>
        <w:t xml:space="preserve">            distanceRadius-r19          </w:t>
      </w:r>
      <w:r w:rsidRPr="00FB4EF8">
        <w:rPr>
          <w:rFonts w:ascii="Courier New" w:hAnsi="Courier New" w:cs="Courier New"/>
          <w:noProof/>
          <w:color w:val="993366"/>
          <w:sz w:val="16"/>
          <w:szCs w:val="20"/>
          <w:lang w:val="en-GB" w:eastAsia="zh-CN"/>
        </w:rPr>
        <w:t>INTEGER</w:t>
      </w:r>
      <w:r w:rsidRPr="00FB4EF8">
        <w:rPr>
          <w:rFonts w:ascii="Courier New" w:hAnsi="Courier New" w:cs="Courier New"/>
          <w:noProof/>
          <w:sz w:val="16"/>
          <w:szCs w:val="20"/>
          <w:lang w:val="en-GB" w:eastAsia="zh-CN"/>
        </w:rPr>
        <w:t>(0..65535)</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eastAsia="zh-CN"/>
        </w:rPr>
      </w:pPr>
      <w:r w:rsidRPr="00FB4EF8">
        <w:rPr>
          <w:rFonts w:ascii="Courier New" w:hAnsi="Courier New" w:cs="Courier New"/>
          <w:noProof/>
          <w:sz w:val="16"/>
          <w:szCs w:val="20"/>
          <w:lang w:eastAsia="zh-CN"/>
        </w:rPr>
        <w:t xml:space="preserve">        }</w:t>
      </w:r>
    </w:p>
    <w:p w:rsidR="00FB4EF8" w:rsidRPr="00FB4EF8" w:rsidRDefault="00FB4EF8" w:rsidP="00FB4EF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FB4EF8">
        <w:rPr>
          <w:rFonts w:ascii="Courier New" w:hAnsi="Courier New" w:cs="Courier New"/>
          <w:noProof/>
          <w:sz w:val="16"/>
          <w:szCs w:val="20"/>
          <w:lang w:val="en-GB" w:eastAsia="zh-CN"/>
        </w:rPr>
        <w:t xml:space="preserve">    }</w:t>
      </w:r>
    </w:p>
    <w:p w:rsidR="00AB1E55" w:rsidRDefault="00D876A7" w:rsidP="00CB6C7D">
      <w:pPr>
        <w:pStyle w:val="a2"/>
        <w:spacing w:beforeLines="50" w:before="120"/>
        <w:rPr>
          <w:rFonts w:eastAsiaTheme="minorEastAsia"/>
          <w:b/>
          <w:lang w:eastAsia="zh-CN"/>
        </w:rPr>
      </w:pPr>
      <w:bookmarkStart w:id="3" w:name="OLE_LINK3"/>
      <w:bookmarkStart w:id="4" w:name="OLE_LINK4"/>
      <w:r w:rsidRPr="0061773D">
        <w:rPr>
          <w:rFonts w:eastAsiaTheme="minorEastAsia"/>
          <w:b/>
          <w:lang w:eastAsia="zh-CN"/>
        </w:rPr>
        <w:t xml:space="preserve">Proposal </w:t>
      </w:r>
      <w:r w:rsidR="00ED30CB">
        <w:rPr>
          <w:rFonts w:eastAsiaTheme="minorEastAsia" w:hint="eastAsia"/>
          <w:b/>
          <w:lang w:eastAsia="zh-CN"/>
        </w:rPr>
        <w:t>1</w:t>
      </w:r>
      <w:r w:rsidRPr="0061773D">
        <w:rPr>
          <w:rFonts w:eastAsiaTheme="minorEastAsia"/>
          <w:b/>
          <w:lang w:eastAsia="zh-CN"/>
        </w:rPr>
        <w:t xml:space="preserve">: </w:t>
      </w:r>
      <w:r w:rsidR="00AB1E55">
        <w:rPr>
          <w:rFonts w:eastAsiaTheme="minorEastAsia" w:hint="eastAsia"/>
          <w:b/>
          <w:lang w:eastAsia="zh-CN"/>
        </w:rPr>
        <w:t xml:space="preserve">RAN2 to </w:t>
      </w:r>
      <w:r w:rsidR="00AB1E55" w:rsidRPr="00AB1E55">
        <w:rPr>
          <w:rFonts w:eastAsiaTheme="minorEastAsia"/>
          <w:b/>
          <w:lang w:eastAsia="zh-CN"/>
        </w:rPr>
        <w:t xml:space="preserve">confirm </w:t>
      </w:r>
      <w:r w:rsidR="00AB1E55">
        <w:rPr>
          <w:rFonts w:eastAsiaTheme="minorEastAsia"/>
          <w:b/>
          <w:lang w:eastAsia="zh-CN"/>
        </w:rPr>
        <w:t>that</w:t>
      </w:r>
      <w:r w:rsidR="00AB1E55">
        <w:rPr>
          <w:rFonts w:eastAsiaTheme="minorEastAsia" w:hint="eastAsia"/>
          <w:b/>
          <w:lang w:eastAsia="zh-CN"/>
        </w:rPr>
        <w:t xml:space="preserve"> </w:t>
      </w:r>
      <w:r w:rsidR="00AB1E55" w:rsidRPr="00AB1E55">
        <w:rPr>
          <w:rFonts w:eastAsiaTheme="minorEastAsia"/>
          <w:b/>
          <w:lang w:eastAsia="zh-CN"/>
        </w:rPr>
        <w:t xml:space="preserve">the geographical area defined for MBS NTN can be reused for Area Scope of logged MDT over </w:t>
      </w:r>
      <w:proofErr w:type="spellStart"/>
      <w:r w:rsidR="00AB1E55" w:rsidRPr="00AB1E55">
        <w:rPr>
          <w:rFonts w:eastAsiaTheme="minorEastAsia"/>
          <w:b/>
          <w:lang w:eastAsia="zh-CN"/>
        </w:rPr>
        <w:t>Uu</w:t>
      </w:r>
      <w:proofErr w:type="spellEnd"/>
      <w:r w:rsidR="00AB1E55" w:rsidRPr="00AB1E55">
        <w:rPr>
          <w:rFonts w:eastAsiaTheme="minorEastAsia"/>
          <w:b/>
          <w:lang w:eastAsia="zh-CN"/>
        </w:rPr>
        <w:t xml:space="preserve"> for NTN</w:t>
      </w:r>
      <w:r w:rsidR="00AB1E55">
        <w:rPr>
          <w:rFonts w:eastAsiaTheme="minorEastAsia" w:hint="eastAsia"/>
          <w:b/>
          <w:lang w:eastAsia="zh-CN"/>
        </w:rPr>
        <w:t>.</w:t>
      </w:r>
    </w:p>
    <w:bookmarkEnd w:id="3"/>
    <w:bookmarkEnd w:id="4"/>
    <w:p w:rsidR="00E974F6" w:rsidRPr="004C61D2" w:rsidRDefault="00E974F6" w:rsidP="000212B5">
      <w:pPr>
        <w:pStyle w:val="a2"/>
        <w:spacing w:beforeLines="50" w:before="120"/>
        <w:rPr>
          <w:rFonts w:eastAsiaTheme="minorEastAsia"/>
          <w:lang w:eastAsia="zh-CN"/>
        </w:rPr>
      </w:pPr>
      <w:r w:rsidRPr="004C61D2">
        <w:rPr>
          <w:rFonts w:eastAsiaTheme="minorEastAsia"/>
          <w:lang w:eastAsia="zh-CN"/>
        </w:rPr>
        <w:t>S</w:t>
      </w:r>
      <w:r w:rsidRPr="004C61D2">
        <w:rPr>
          <w:rFonts w:eastAsiaTheme="minorEastAsia" w:hint="eastAsia"/>
          <w:lang w:eastAsia="zh-CN"/>
        </w:rPr>
        <w:t>ince RAN3 ask</w:t>
      </w:r>
      <w:r w:rsidR="00E005DF">
        <w:rPr>
          <w:rFonts w:eastAsiaTheme="minorEastAsia" w:hint="eastAsia"/>
          <w:lang w:eastAsia="zh-CN"/>
        </w:rPr>
        <w:t>s</w:t>
      </w:r>
      <w:r w:rsidRPr="004C61D2">
        <w:rPr>
          <w:rFonts w:eastAsiaTheme="minorEastAsia" w:hint="eastAsia"/>
          <w:lang w:eastAsia="zh-CN"/>
        </w:rPr>
        <w:t xml:space="preserve"> RAN2</w:t>
      </w:r>
      <w:r>
        <w:rPr>
          <w:rFonts w:eastAsiaTheme="minorEastAsia" w:hint="eastAsia"/>
          <w:lang w:eastAsia="zh-CN"/>
        </w:rPr>
        <w:t xml:space="preserve"> to provide feedback to the </w:t>
      </w:r>
      <w:r w:rsidRPr="004C61D2">
        <w:rPr>
          <w:rFonts w:eastAsiaTheme="minorEastAsia"/>
          <w:lang w:eastAsia="zh-CN"/>
        </w:rPr>
        <w:t>question on MDT for NTN</w:t>
      </w:r>
      <w:r w:rsidR="00CF5AB6">
        <w:rPr>
          <w:rFonts w:eastAsiaTheme="minorEastAsia" w:hint="eastAsia"/>
          <w:lang w:eastAsia="zh-CN"/>
        </w:rPr>
        <w:t>, t</w:t>
      </w:r>
      <w:r w:rsidR="00AB1E55">
        <w:rPr>
          <w:rFonts w:eastAsiaTheme="minorEastAsia" w:hint="eastAsia"/>
          <w:lang w:eastAsia="zh-CN"/>
        </w:rPr>
        <w:t>he corresponding</w:t>
      </w:r>
      <w:r>
        <w:rPr>
          <w:rFonts w:eastAsiaTheme="minorEastAsia" w:hint="eastAsia"/>
          <w:lang w:eastAsia="zh-CN"/>
        </w:rPr>
        <w:t xml:space="preserve"> </w:t>
      </w:r>
      <w:proofErr w:type="gramStart"/>
      <w:r>
        <w:rPr>
          <w:rFonts w:eastAsiaTheme="minorEastAsia" w:hint="eastAsia"/>
          <w:lang w:eastAsia="zh-CN"/>
        </w:rPr>
        <w:t>reply</w:t>
      </w:r>
      <w:proofErr w:type="gramEnd"/>
      <w:r>
        <w:rPr>
          <w:rFonts w:eastAsiaTheme="minorEastAsia" w:hint="eastAsia"/>
          <w:lang w:eastAsia="zh-CN"/>
        </w:rPr>
        <w:t xml:space="preserve"> LS </w:t>
      </w:r>
      <w:r w:rsidR="00AB1E55">
        <w:rPr>
          <w:rFonts w:eastAsiaTheme="minorEastAsia" w:hint="eastAsia"/>
          <w:lang w:eastAsia="zh-CN"/>
        </w:rPr>
        <w:t xml:space="preserve">can be sent back to RAN3 as shown </w:t>
      </w:r>
      <w:r>
        <w:rPr>
          <w:rFonts w:eastAsiaTheme="minorEastAsia" w:hint="eastAsia"/>
          <w:lang w:eastAsia="zh-CN"/>
        </w:rPr>
        <w:t>in the Annex.</w:t>
      </w:r>
    </w:p>
    <w:tbl>
      <w:tblPr>
        <w:tblStyle w:val="a9"/>
        <w:tblW w:w="0" w:type="auto"/>
        <w:tblLook w:val="04A0" w:firstRow="1" w:lastRow="0" w:firstColumn="1" w:lastColumn="0" w:noHBand="0" w:noVBand="1"/>
      </w:tblPr>
      <w:tblGrid>
        <w:gridCol w:w="9286"/>
      </w:tblGrid>
      <w:tr w:rsidR="00E974F6" w:rsidTr="0030503D">
        <w:tc>
          <w:tcPr>
            <w:tcW w:w="9286" w:type="dxa"/>
          </w:tcPr>
          <w:p w:rsidR="00E974F6" w:rsidRDefault="00E974F6" w:rsidP="0030503D">
            <w:pPr>
              <w:overflowPunct w:val="0"/>
              <w:autoSpaceDE w:val="0"/>
              <w:autoSpaceDN w:val="0"/>
              <w:adjustRightInd w:val="0"/>
              <w:spacing w:after="120"/>
              <w:ind w:left="1985" w:hanging="1985"/>
              <w:textAlignment w:val="baseline"/>
              <w:rPr>
                <w:rFonts w:ascii="Arial" w:hAnsi="Arial" w:cs="Arial"/>
                <w:b/>
              </w:rPr>
            </w:pPr>
            <w:r>
              <w:rPr>
                <w:rFonts w:ascii="Arial" w:hAnsi="Arial" w:cs="Arial"/>
                <w:b/>
              </w:rPr>
              <w:t xml:space="preserve">To </w:t>
            </w:r>
            <w:r>
              <w:rPr>
                <w:rFonts w:ascii="Arial" w:hAnsi="Arial" w:cs="Arial"/>
                <w:b/>
                <w:lang w:eastAsia="zh-CN"/>
              </w:rPr>
              <w:t>RAN2</w:t>
            </w:r>
            <w:r>
              <w:rPr>
                <w:rFonts w:ascii="Arial" w:hAnsi="Arial" w:cs="Arial"/>
                <w:b/>
              </w:rPr>
              <w:t xml:space="preserve"> group.</w:t>
            </w:r>
          </w:p>
          <w:p w:rsidR="00E974F6" w:rsidRPr="004C61D2" w:rsidRDefault="00E974F6" w:rsidP="0030503D">
            <w:pPr>
              <w:overflowPunct w:val="0"/>
              <w:autoSpaceDE w:val="0"/>
              <w:autoSpaceDN w:val="0"/>
              <w:adjustRightInd w:val="0"/>
              <w:spacing w:after="120"/>
              <w:ind w:left="993" w:hanging="993"/>
              <w:textAlignment w:val="baseline"/>
              <w:rPr>
                <w:rFonts w:ascii="Arial" w:hAnsi="Arial" w:cs="Arial"/>
                <w:i/>
                <w:iCs/>
              </w:rPr>
            </w:pPr>
            <w:r>
              <w:rPr>
                <w:rFonts w:ascii="Arial" w:hAnsi="Arial" w:cs="Arial"/>
                <w:b/>
              </w:rPr>
              <w:t xml:space="preserve">ACTION: </w:t>
            </w:r>
            <w:r>
              <w:rPr>
                <w:rFonts w:ascii="Arial" w:hAnsi="Arial" w:cs="Arial"/>
                <w:b/>
              </w:rPr>
              <w:tab/>
            </w:r>
            <w:r>
              <w:rPr>
                <w:rFonts w:ascii="Arial" w:eastAsia="宋体" w:hAnsi="Arial" w:cs="Arial"/>
                <w:lang w:eastAsia="zh-CN"/>
              </w:rPr>
              <w:t xml:space="preserve">RAN3 kindly asks RAN2 to take the above into consideration and update their specifications as needed. </w:t>
            </w:r>
            <w:r w:rsidRPr="004E01EC">
              <w:rPr>
                <w:rFonts w:ascii="Arial" w:eastAsia="宋体" w:hAnsi="Arial" w:cs="Arial"/>
                <w:highlight w:val="yellow"/>
                <w:lang w:eastAsia="zh-CN"/>
              </w:rPr>
              <w:t>RAN3 also kindly requests RAN2 to provide feedback to the question on MDT for NTN.</w:t>
            </w:r>
          </w:p>
        </w:tc>
      </w:tr>
    </w:tbl>
    <w:p w:rsidR="00E974F6" w:rsidRDefault="00E974F6" w:rsidP="00E974F6">
      <w:pPr>
        <w:pStyle w:val="a2"/>
        <w:spacing w:beforeLines="50" w:before="120"/>
        <w:rPr>
          <w:rFonts w:eastAsiaTheme="minorEastAsia"/>
          <w:b/>
          <w:lang w:eastAsia="zh-CN"/>
        </w:rPr>
      </w:pPr>
      <w:r w:rsidRPr="0061773D">
        <w:rPr>
          <w:rFonts w:eastAsiaTheme="minorEastAsia"/>
          <w:b/>
          <w:lang w:eastAsia="zh-CN"/>
        </w:rPr>
        <w:t xml:space="preserve">Proposal </w:t>
      </w:r>
      <w:r w:rsidR="00EA0B95">
        <w:rPr>
          <w:rFonts w:eastAsiaTheme="minorEastAsia" w:hint="eastAsia"/>
          <w:b/>
          <w:lang w:eastAsia="zh-CN"/>
        </w:rPr>
        <w:t>2</w:t>
      </w:r>
      <w:r w:rsidRPr="0061773D">
        <w:rPr>
          <w:rFonts w:eastAsiaTheme="minorEastAsia"/>
          <w:b/>
          <w:lang w:eastAsia="zh-CN"/>
        </w:rPr>
        <w:t xml:space="preserve">: </w:t>
      </w:r>
      <w:r w:rsidR="00CF5AB6">
        <w:rPr>
          <w:rFonts w:eastAsiaTheme="minorEastAsia" w:hint="eastAsia"/>
          <w:b/>
          <w:lang w:eastAsia="zh-CN"/>
        </w:rPr>
        <w:t xml:space="preserve">Send a </w:t>
      </w:r>
      <w:r>
        <w:rPr>
          <w:rFonts w:eastAsiaTheme="minorEastAsia" w:hint="eastAsia"/>
          <w:b/>
          <w:lang w:eastAsia="zh-CN"/>
        </w:rPr>
        <w:t xml:space="preserve">Reply LS </w:t>
      </w:r>
      <w:r w:rsidR="00CF5AB6">
        <w:rPr>
          <w:rFonts w:eastAsiaTheme="minorEastAsia" w:hint="eastAsia"/>
          <w:b/>
          <w:lang w:eastAsia="zh-CN"/>
        </w:rPr>
        <w:t>to RAN3 with RAN2 agreements on</w:t>
      </w:r>
      <w:r>
        <w:rPr>
          <w:rFonts w:eastAsiaTheme="minorEastAsia" w:hint="eastAsia"/>
          <w:b/>
          <w:lang w:eastAsia="zh-CN"/>
        </w:rPr>
        <w:t xml:space="preserve"> the MDT area scope of NTN.</w:t>
      </w:r>
    </w:p>
    <w:p w:rsidR="00AB1E55" w:rsidRDefault="00AB1E55" w:rsidP="00AB1E55">
      <w:pPr>
        <w:pStyle w:val="a2"/>
        <w:spacing w:before="120"/>
        <w:rPr>
          <w:rFonts w:eastAsia="宋体"/>
          <w:lang w:val="en-GB" w:eastAsia="zh-CN"/>
        </w:rPr>
      </w:pPr>
      <w:r>
        <w:rPr>
          <w:rFonts w:eastAsia="宋体" w:hint="eastAsia"/>
          <w:lang w:val="en-GB" w:eastAsia="zh-CN"/>
        </w:rPr>
        <w:t xml:space="preserve">For </w:t>
      </w:r>
      <w:r w:rsidRPr="00A268F5">
        <w:rPr>
          <w:rFonts w:eastAsia="宋体"/>
          <w:lang w:val="en-GB" w:eastAsia="zh-CN"/>
        </w:rPr>
        <w:t>mapped cell ID</w:t>
      </w:r>
      <w:r>
        <w:rPr>
          <w:rFonts w:eastAsia="宋体" w:hint="eastAsia"/>
          <w:lang w:val="en-GB" w:eastAsia="zh-CN"/>
        </w:rPr>
        <w:t>, it is a</w:t>
      </w:r>
      <w:r w:rsidR="00CF5AB6">
        <w:rPr>
          <w:rFonts w:eastAsia="宋体" w:hint="eastAsia"/>
          <w:lang w:val="en-GB" w:eastAsia="zh-CN"/>
        </w:rPr>
        <w:t>n</w:t>
      </w:r>
      <w:r>
        <w:rPr>
          <w:rFonts w:eastAsia="宋体" w:hint="eastAsia"/>
          <w:lang w:val="en-GB" w:eastAsia="zh-CN"/>
        </w:rPr>
        <w:t xml:space="preserve"> ID transmitted in NGAP and it is not used in </w:t>
      </w:r>
      <w:proofErr w:type="spellStart"/>
      <w:r>
        <w:rPr>
          <w:rFonts w:eastAsia="宋体" w:hint="eastAsia"/>
          <w:lang w:val="en-GB" w:eastAsia="zh-CN"/>
        </w:rPr>
        <w:t>Uu</w:t>
      </w:r>
      <w:proofErr w:type="spellEnd"/>
      <w:r>
        <w:rPr>
          <w:rFonts w:eastAsia="宋体" w:hint="eastAsia"/>
          <w:lang w:val="en-GB" w:eastAsia="zh-CN"/>
        </w:rPr>
        <w:t xml:space="preserve">. Considering after </w:t>
      </w:r>
      <w:proofErr w:type="spellStart"/>
      <w:r>
        <w:rPr>
          <w:rFonts w:eastAsia="宋体" w:hint="eastAsia"/>
          <w:lang w:val="en-GB" w:eastAsia="zh-CN"/>
        </w:rPr>
        <w:t>gNB</w:t>
      </w:r>
      <w:proofErr w:type="spellEnd"/>
      <w:r>
        <w:rPr>
          <w:rFonts w:eastAsia="宋体" w:hint="eastAsia"/>
          <w:lang w:val="en-GB" w:eastAsia="zh-CN"/>
        </w:rPr>
        <w:t xml:space="preserve"> receives the </w:t>
      </w:r>
      <w:r w:rsidRPr="00AB1E55">
        <w:rPr>
          <w:rFonts w:eastAsia="宋体"/>
          <w:lang w:val="en-GB" w:eastAsia="zh-CN"/>
        </w:rPr>
        <w:t>Area Scope for the logged MDT for NTN over NGAP</w:t>
      </w:r>
      <w:r w:rsidR="00EA0B95">
        <w:rPr>
          <w:rFonts w:eastAsia="宋体" w:hint="eastAsia"/>
          <w:lang w:val="en-GB" w:eastAsia="zh-CN"/>
        </w:rPr>
        <w:t xml:space="preserve">, no matter it is described by </w:t>
      </w:r>
      <w:r w:rsidR="00EA0B95" w:rsidRPr="00A268F5">
        <w:rPr>
          <w:rFonts w:eastAsia="宋体"/>
          <w:lang w:val="en-GB" w:eastAsia="zh-CN"/>
        </w:rPr>
        <w:t>the geographical area and/or the mapped cell ID</w:t>
      </w:r>
      <w:r w:rsidR="00EA0B95">
        <w:rPr>
          <w:rFonts w:eastAsia="宋体" w:hint="eastAsia"/>
          <w:lang w:val="en-GB" w:eastAsia="zh-CN"/>
        </w:rPr>
        <w:t>,</w:t>
      </w:r>
      <w:r>
        <w:rPr>
          <w:rFonts w:eastAsia="宋体" w:hint="eastAsia"/>
          <w:lang w:val="en-GB" w:eastAsia="zh-CN"/>
        </w:rPr>
        <w:t xml:space="preserve"> the </w:t>
      </w:r>
      <w:proofErr w:type="spellStart"/>
      <w:r>
        <w:rPr>
          <w:rFonts w:eastAsia="宋体" w:hint="eastAsia"/>
          <w:lang w:val="en-GB" w:eastAsia="zh-CN"/>
        </w:rPr>
        <w:t>gNB</w:t>
      </w:r>
      <w:proofErr w:type="spellEnd"/>
      <w:r>
        <w:rPr>
          <w:rFonts w:eastAsia="宋体" w:hint="eastAsia"/>
          <w:lang w:val="en-GB" w:eastAsia="zh-CN"/>
        </w:rPr>
        <w:t xml:space="preserve"> could </w:t>
      </w:r>
      <w:r w:rsidR="00EA0B95">
        <w:rPr>
          <w:rFonts w:eastAsia="宋体" w:hint="eastAsia"/>
          <w:lang w:val="en-GB" w:eastAsia="zh-CN"/>
        </w:rPr>
        <w:t>use</w:t>
      </w:r>
      <w:r>
        <w:rPr>
          <w:rFonts w:eastAsia="宋体" w:hint="eastAsia"/>
          <w:lang w:val="en-GB" w:eastAsia="zh-CN"/>
        </w:rPr>
        <w:t xml:space="preserve"> the </w:t>
      </w:r>
      <w:r w:rsidR="00EA0B95">
        <w:rPr>
          <w:rFonts w:eastAsia="宋体" w:hint="eastAsia"/>
          <w:lang w:val="en-GB" w:eastAsia="zh-CN"/>
        </w:rPr>
        <w:t>single</w:t>
      </w:r>
      <w:r>
        <w:rPr>
          <w:rFonts w:eastAsia="宋体" w:hint="eastAsia"/>
          <w:lang w:val="en-GB" w:eastAsia="zh-CN"/>
        </w:rPr>
        <w:t xml:space="preserve"> area scope </w:t>
      </w:r>
      <w:r>
        <w:rPr>
          <w:rFonts w:eastAsia="宋体"/>
          <w:lang w:val="en-GB" w:eastAsia="zh-CN"/>
        </w:rPr>
        <w:t>format</w:t>
      </w:r>
      <w:r>
        <w:rPr>
          <w:rFonts w:eastAsia="宋体" w:hint="eastAsia"/>
          <w:lang w:val="en-GB" w:eastAsia="zh-CN"/>
        </w:rPr>
        <w:t xml:space="preserve"> of logged MDT </w:t>
      </w:r>
      <w:r w:rsidR="00EA0B95">
        <w:rPr>
          <w:rFonts w:eastAsia="宋体" w:hint="eastAsia"/>
          <w:lang w:val="en-GB" w:eastAsia="zh-CN"/>
        </w:rPr>
        <w:t xml:space="preserve">in </w:t>
      </w:r>
      <w:proofErr w:type="spellStart"/>
      <w:r w:rsidR="00EA0B95">
        <w:rPr>
          <w:rFonts w:eastAsia="宋体" w:hint="eastAsia"/>
          <w:lang w:val="en-GB" w:eastAsia="zh-CN"/>
        </w:rPr>
        <w:t>Uu</w:t>
      </w:r>
      <w:proofErr w:type="spellEnd"/>
      <w:r>
        <w:rPr>
          <w:rFonts w:eastAsia="宋体" w:hint="eastAsia"/>
          <w:lang w:val="en-GB" w:eastAsia="zh-CN"/>
        </w:rPr>
        <w:t>.</w:t>
      </w:r>
    </w:p>
    <w:p w:rsidR="00AB1E55" w:rsidRPr="008C62DC" w:rsidRDefault="00AB1E55" w:rsidP="00AB1E55">
      <w:pPr>
        <w:pStyle w:val="a2"/>
        <w:rPr>
          <w:rFonts w:eastAsiaTheme="minorEastAsia"/>
          <w:b/>
          <w:lang w:eastAsia="zh-CN"/>
        </w:rPr>
      </w:pPr>
      <w:r>
        <w:rPr>
          <w:rFonts w:eastAsiaTheme="minorEastAsia" w:hint="eastAsia"/>
          <w:b/>
          <w:lang w:eastAsia="zh-CN"/>
        </w:rPr>
        <w:t>Proposal</w:t>
      </w:r>
      <w:r w:rsidRPr="008C62DC">
        <w:rPr>
          <w:rFonts w:eastAsiaTheme="minorEastAsia" w:hint="eastAsia"/>
          <w:b/>
          <w:lang w:eastAsia="zh-CN"/>
        </w:rPr>
        <w:t xml:space="preserve"> </w:t>
      </w:r>
      <w:r w:rsidR="00EA0B95">
        <w:rPr>
          <w:rFonts w:eastAsiaTheme="minorEastAsia" w:hint="eastAsia"/>
          <w:b/>
          <w:lang w:eastAsia="zh-CN"/>
        </w:rPr>
        <w:t>3</w:t>
      </w:r>
      <w:r w:rsidRPr="008C62DC">
        <w:rPr>
          <w:rFonts w:eastAsiaTheme="minorEastAsia" w:hint="eastAsia"/>
          <w:b/>
          <w:lang w:eastAsia="zh-CN"/>
        </w:rPr>
        <w:t xml:space="preserve">: The </w:t>
      </w:r>
      <w:proofErr w:type="spellStart"/>
      <w:r w:rsidRPr="008C62DC">
        <w:rPr>
          <w:rFonts w:eastAsiaTheme="minorEastAsia" w:hint="eastAsia"/>
          <w:b/>
          <w:lang w:eastAsia="zh-CN"/>
        </w:rPr>
        <w:t>gNB</w:t>
      </w:r>
      <w:proofErr w:type="spellEnd"/>
      <w:r w:rsidRPr="008C62DC">
        <w:rPr>
          <w:rFonts w:eastAsiaTheme="minorEastAsia" w:hint="eastAsia"/>
          <w:b/>
          <w:lang w:eastAsia="zh-CN"/>
        </w:rPr>
        <w:t xml:space="preserve"> uses the </w:t>
      </w:r>
      <w:r w:rsidR="00EA0B95">
        <w:rPr>
          <w:rFonts w:eastAsiaTheme="minorEastAsia" w:hint="eastAsia"/>
          <w:b/>
          <w:lang w:eastAsia="zh-CN"/>
        </w:rPr>
        <w:t>single</w:t>
      </w:r>
      <w:r w:rsidRPr="008C62DC">
        <w:rPr>
          <w:rFonts w:eastAsiaTheme="minorEastAsia" w:hint="eastAsia"/>
          <w:b/>
          <w:lang w:eastAsia="zh-CN"/>
        </w:rPr>
        <w:t xml:space="preserve"> format </w:t>
      </w:r>
      <w:r>
        <w:rPr>
          <w:rFonts w:eastAsiaTheme="minorEastAsia" w:hint="eastAsia"/>
          <w:b/>
          <w:lang w:eastAsia="zh-CN"/>
        </w:rPr>
        <w:t xml:space="preserve">in </w:t>
      </w:r>
      <w:proofErr w:type="spellStart"/>
      <w:r>
        <w:rPr>
          <w:rFonts w:eastAsiaTheme="minorEastAsia" w:hint="eastAsia"/>
          <w:b/>
          <w:lang w:eastAsia="zh-CN"/>
        </w:rPr>
        <w:t>Uu</w:t>
      </w:r>
      <w:proofErr w:type="spellEnd"/>
      <w:r>
        <w:rPr>
          <w:rFonts w:eastAsiaTheme="minorEastAsia" w:hint="eastAsia"/>
          <w:b/>
          <w:lang w:eastAsia="zh-CN"/>
        </w:rPr>
        <w:t xml:space="preserve"> </w:t>
      </w:r>
      <w:r w:rsidRPr="008C62DC">
        <w:rPr>
          <w:rFonts w:eastAsiaTheme="minorEastAsia" w:hint="eastAsia"/>
          <w:b/>
          <w:lang w:eastAsia="zh-CN"/>
        </w:rPr>
        <w:t>for configuring area scope of logged MDT</w:t>
      </w:r>
      <w:r w:rsidR="00EA0B95">
        <w:rPr>
          <w:rFonts w:eastAsiaTheme="minorEastAsia" w:hint="eastAsia"/>
          <w:b/>
          <w:lang w:eastAsia="zh-CN"/>
        </w:rPr>
        <w:t>, no matter</w:t>
      </w:r>
      <w:r w:rsidRPr="008C62DC">
        <w:rPr>
          <w:rFonts w:eastAsiaTheme="minorEastAsia" w:hint="eastAsia"/>
          <w:b/>
          <w:lang w:eastAsia="zh-CN"/>
        </w:rPr>
        <w:t xml:space="preserve"> </w:t>
      </w:r>
      <w:r w:rsidR="00EA0B95">
        <w:rPr>
          <w:rFonts w:eastAsiaTheme="minorEastAsia" w:hint="eastAsia"/>
          <w:b/>
          <w:lang w:eastAsia="zh-CN"/>
        </w:rPr>
        <w:t>it</w:t>
      </w:r>
      <w:r w:rsidR="00EA0B95">
        <w:rPr>
          <w:rFonts w:eastAsiaTheme="minorEastAsia"/>
          <w:b/>
          <w:lang w:eastAsia="zh-CN"/>
        </w:rPr>
        <w:t>’</w:t>
      </w:r>
      <w:r w:rsidR="00EA0B95">
        <w:rPr>
          <w:rFonts w:eastAsiaTheme="minorEastAsia" w:hint="eastAsia"/>
          <w:b/>
          <w:lang w:eastAsia="zh-CN"/>
        </w:rPr>
        <w:t xml:space="preserve">s </w:t>
      </w:r>
      <w:r w:rsidR="00EA0B95">
        <w:rPr>
          <w:rFonts w:eastAsiaTheme="minorEastAsia"/>
          <w:b/>
          <w:lang w:eastAsia="zh-CN"/>
        </w:rPr>
        <w:t>configured</w:t>
      </w:r>
      <w:r w:rsidR="00EA0B95">
        <w:rPr>
          <w:rFonts w:eastAsiaTheme="minorEastAsia" w:hint="eastAsia"/>
          <w:b/>
          <w:lang w:eastAsia="zh-CN"/>
        </w:rPr>
        <w:t xml:space="preserve"> in</w:t>
      </w:r>
      <w:r w:rsidRPr="008C62DC">
        <w:rPr>
          <w:rFonts w:eastAsiaTheme="minorEastAsia" w:hint="eastAsia"/>
          <w:b/>
          <w:lang w:eastAsia="zh-CN"/>
        </w:rPr>
        <w:t xml:space="preserve"> the </w:t>
      </w:r>
      <w:r w:rsidRPr="008C62DC">
        <w:rPr>
          <w:rFonts w:eastAsiaTheme="minorEastAsia"/>
          <w:b/>
          <w:lang w:eastAsia="zh-CN"/>
        </w:rPr>
        <w:t>geographical area</w:t>
      </w:r>
      <w:r w:rsidRPr="008C62DC">
        <w:rPr>
          <w:rFonts w:eastAsiaTheme="minorEastAsia" w:hint="eastAsia"/>
          <w:b/>
          <w:lang w:eastAsia="zh-CN"/>
        </w:rPr>
        <w:t xml:space="preserve"> </w:t>
      </w:r>
      <w:r w:rsidR="00EA0B95">
        <w:rPr>
          <w:rFonts w:eastAsiaTheme="minorEastAsia" w:hint="eastAsia"/>
          <w:b/>
          <w:lang w:eastAsia="zh-CN"/>
        </w:rPr>
        <w:t>or</w:t>
      </w:r>
      <w:r w:rsidRPr="008C62DC">
        <w:rPr>
          <w:rFonts w:eastAsiaTheme="minorEastAsia" w:hint="eastAsia"/>
          <w:b/>
          <w:lang w:eastAsia="zh-CN"/>
        </w:rPr>
        <w:t xml:space="preserve"> </w:t>
      </w:r>
      <w:r w:rsidRPr="008C62DC">
        <w:rPr>
          <w:rFonts w:eastAsiaTheme="minorEastAsia"/>
          <w:b/>
          <w:lang w:eastAsia="zh-CN"/>
        </w:rPr>
        <w:t>mapped cell ID</w:t>
      </w:r>
      <w:r>
        <w:rPr>
          <w:rFonts w:eastAsiaTheme="minorEastAsia" w:hint="eastAsia"/>
          <w:b/>
          <w:lang w:eastAsia="zh-CN"/>
        </w:rPr>
        <w:t xml:space="preserve"> format</w:t>
      </w:r>
      <w:r w:rsidRPr="008C62DC">
        <w:rPr>
          <w:rFonts w:eastAsiaTheme="minorEastAsia" w:hint="eastAsia"/>
          <w:b/>
          <w:lang w:eastAsia="zh-CN"/>
        </w:rPr>
        <w:t xml:space="preserve"> in NGAP</w:t>
      </w:r>
      <w:r w:rsidR="00EA0B95">
        <w:rPr>
          <w:rFonts w:eastAsiaTheme="minorEastAsia" w:hint="eastAsia"/>
          <w:b/>
          <w:lang w:eastAsia="zh-CN"/>
        </w:rPr>
        <w:t>.</w:t>
      </w:r>
    </w:p>
    <w:p w:rsidR="0038104B" w:rsidRPr="00DD6EB7" w:rsidRDefault="002A5D4E" w:rsidP="0038104B">
      <w:pPr>
        <w:pStyle w:val="22"/>
        <w:tabs>
          <w:tab w:val="clear" w:pos="-806"/>
          <w:tab w:val="left" w:pos="-1374"/>
        </w:tabs>
        <w:spacing w:line="276" w:lineRule="auto"/>
        <w:ind w:left="0" w:firstLine="0"/>
        <w:rPr>
          <w:rFonts w:eastAsiaTheme="minorEastAsia"/>
          <w:bCs w:val="0"/>
        </w:rPr>
      </w:pPr>
      <w:r>
        <w:rPr>
          <w:rFonts w:eastAsiaTheme="minorEastAsia" w:hint="eastAsia"/>
          <w:bCs w:val="0"/>
        </w:rPr>
        <w:t>Multiple TA</w:t>
      </w:r>
      <w:r w:rsidR="0038104B">
        <w:rPr>
          <w:rFonts w:eastAsiaTheme="minorEastAsia" w:hint="eastAsia"/>
          <w:bCs w:val="0"/>
        </w:rPr>
        <w:t xml:space="preserve"> for NTN</w:t>
      </w:r>
    </w:p>
    <w:p w:rsidR="00C85222" w:rsidRPr="00FF21C6" w:rsidRDefault="00942291" w:rsidP="00066546">
      <w:pPr>
        <w:pStyle w:val="a2"/>
        <w:rPr>
          <w:rFonts w:eastAsiaTheme="minorEastAsia"/>
          <w:lang w:eastAsia="zh-CN"/>
        </w:rPr>
      </w:pPr>
      <w:r w:rsidRPr="00FF21C6">
        <w:rPr>
          <w:rFonts w:eastAsiaTheme="minorEastAsia" w:hint="eastAsia"/>
          <w:lang w:eastAsia="zh-CN"/>
        </w:rPr>
        <w:t>In</w:t>
      </w:r>
      <w:r w:rsidR="006A2B83">
        <w:rPr>
          <w:rFonts w:eastAsiaTheme="minorEastAsia" w:hint="eastAsia"/>
          <w:lang w:eastAsia="zh-CN"/>
        </w:rPr>
        <w:t xml:space="preserve"> R17 NTN, </w:t>
      </w:r>
      <w:proofErr w:type="spellStart"/>
      <w:r w:rsidR="007A121C">
        <w:rPr>
          <w:rFonts w:eastAsiaTheme="minorEastAsia" w:hint="eastAsia"/>
          <w:lang w:eastAsia="zh-CN"/>
        </w:rPr>
        <w:t>gNB</w:t>
      </w:r>
      <w:proofErr w:type="spellEnd"/>
      <w:r w:rsidR="007A121C">
        <w:rPr>
          <w:rFonts w:eastAsiaTheme="minorEastAsia" w:hint="eastAsia"/>
          <w:lang w:eastAsia="zh-CN"/>
        </w:rPr>
        <w:t xml:space="preserve"> may broadcast a TA list in SIB1 in NTN scenario instead of single TAC</w:t>
      </w:r>
      <w:r w:rsidR="00B547EF">
        <w:rPr>
          <w:rFonts w:eastAsiaTheme="minorEastAsia" w:hint="eastAsia"/>
          <w:lang w:eastAsia="zh-CN"/>
        </w:rPr>
        <w:t xml:space="preserve">: The </w:t>
      </w:r>
      <w:proofErr w:type="spellStart"/>
      <w:r w:rsidR="00B547EF" w:rsidRPr="006A2B83">
        <w:rPr>
          <w:rFonts w:eastAsiaTheme="minorEastAsia"/>
          <w:i/>
          <w:lang w:eastAsia="zh-CN"/>
        </w:rPr>
        <w:t>trackingAreaList</w:t>
      </w:r>
      <w:proofErr w:type="spellEnd"/>
      <w:r w:rsidR="00B547EF">
        <w:rPr>
          <w:rFonts w:eastAsiaTheme="minorEastAsia" w:hint="eastAsia"/>
          <w:lang w:eastAsia="zh-CN"/>
        </w:rPr>
        <w:t xml:space="preserve"> is broadcast in the</w:t>
      </w:r>
      <w:r w:rsidR="00B547EF" w:rsidRPr="006A2B83">
        <w:rPr>
          <w:rFonts w:eastAsiaTheme="minorEastAsia" w:hint="eastAsia"/>
          <w:i/>
          <w:lang w:eastAsia="zh-CN"/>
        </w:rPr>
        <w:t xml:space="preserve"> </w:t>
      </w:r>
      <w:r w:rsidR="00B547EF" w:rsidRPr="00FF21C6">
        <w:rPr>
          <w:rFonts w:eastAsiaTheme="minorEastAsia"/>
          <w:i/>
          <w:lang w:eastAsia="zh-CN"/>
        </w:rPr>
        <w:t>PLMN-</w:t>
      </w:r>
      <w:proofErr w:type="spellStart"/>
      <w:r w:rsidR="00B547EF" w:rsidRPr="00FF21C6">
        <w:rPr>
          <w:rFonts w:eastAsiaTheme="minorEastAsia"/>
          <w:i/>
          <w:lang w:eastAsia="zh-CN"/>
        </w:rPr>
        <w:t>IdentityInfo</w:t>
      </w:r>
      <w:proofErr w:type="spellEnd"/>
      <w:r w:rsidR="00B547EF" w:rsidRPr="006A2B83">
        <w:rPr>
          <w:rFonts w:eastAsiaTheme="minorEastAsia" w:hint="eastAsia"/>
          <w:i/>
          <w:lang w:eastAsia="zh-CN"/>
        </w:rPr>
        <w:t xml:space="preserve"> </w:t>
      </w:r>
      <w:r w:rsidR="00B547EF">
        <w:rPr>
          <w:rFonts w:eastAsiaTheme="minorEastAsia" w:hint="eastAsia"/>
          <w:lang w:eastAsia="zh-CN"/>
        </w:rPr>
        <w:t xml:space="preserve">in SIB1. </w:t>
      </w:r>
      <w:r w:rsidR="006D2816">
        <w:rPr>
          <w:rFonts w:eastAsiaTheme="minorEastAsia" w:hint="eastAsia"/>
          <w:lang w:eastAsia="zh-CN"/>
        </w:rPr>
        <w:t>A</w:t>
      </w:r>
      <w:r w:rsidR="00B547EF">
        <w:rPr>
          <w:rFonts w:eastAsiaTheme="minorEastAsia" w:hint="eastAsia"/>
          <w:lang w:eastAsia="zh-CN"/>
        </w:rPr>
        <w:t xml:space="preserve">fter UE receives the SIB1, the UE AS will </w:t>
      </w:r>
      <w:r w:rsidR="00B547EF" w:rsidRPr="009E19F0">
        <w:rPr>
          <w:rFonts w:eastAsiaTheme="minorEastAsia"/>
          <w:lang w:eastAsia="zh-CN"/>
        </w:rPr>
        <w:t xml:space="preserve">forward the </w:t>
      </w:r>
      <w:proofErr w:type="spellStart"/>
      <w:r w:rsidR="00B547EF" w:rsidRPr="006A2B83">
        <w:rPr>
          <w:rFonts w:eastAsiaTheme="minorEastAsia"/>
          <w:i/>
          <w:lang w:eastAsia="zh-CN"/>
        </w:rPr>
        <w:t>trackingAreaList</w:t>
      </w:r>
      <w:proofErr w:type="spellEnd"/>
      <w:r w:rsidR="00B547EF">
        <w:rPr>
          <w:rFonts w:eastAsiaTheme="minorEastAsia"/>
          <w:lang w:eastAsia="zh-CN"/>
        </w:rPr>
        <w:t xml:space="preserve"> to upper layers</w:t>
      </w:r>
      <w:r w:rsidR="00B547EF" w:rsidRPr="009E19F0">
        <w:rPr>
          <w:rFonts w:eastAsiaTheme="minorEastAsia"/>
          <w:lang w:eastAsia="zh-CN"/>
        </w:rPr>
        <w:t xml:space="preserve"> </w:t>
      </w:r>
      <w:r w:rsidR="00B547EF">
        <w:rPr>
          <w:rFonts w:eastAsiaTheme="minorEastAsia" w:hint="eastAsia"/>
          <w:lang w:eastAsia="zh-CN"/>
        </w:rPr>
        <w:t xml:space="preserve">(similar as the </w:t>
      </w:r>
      <w:proofErr w:type="spellStart"/>
      <w:r w:rsidR="00B547EF" w:rsidRPr="006A2B83">
        <w:rPr>
          <w:rFonts w:eastAsiaTheme="minorEastAsia"/>
          <w:i/>
          <w:lang w:eastAsia="zh-CN"/>
        </w:rPr>
        <w:t>trackingAreaCode</w:t>
      </w:r>
      <w:proofErr w:type="spellEnd"/>
      <w:r w:rsidR="00B547EF">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FF21C6" w:rsidTr="00FF21C6">
        <w:tc>
          <w:tcPr>
            <w:tcW w:w="9286" w:type="dxa"/>
          </w:tcPr>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bookmarkStart w:id="5" w:name="OLE_LINK7"/>
            <w:bookmarkStart w:id="6" w:name="OLE_LINK8"/>
            <w:r w:rsidRPr="00FF21C6">
              <w:rPr>
                <w:rFonts w:ascii="Courier New" w:hAnsi="Courier New"/>
                <w:noProof/>
                <w:sz w:val="16"/>
                <w:szCs w:val="20"/>
                <w:lang w:val="en-GB" w:eastAsia="zh-CN"/>
              </w:rPr>
              <w:t>PLMN-IdentityInfo</w:t>
            </w:r>
            <w:bookmarkEnd w:id="5"/>
            <w:bookmarkEnd w:id="6"/>
            <w:r w:rsidRPr="00FF21C6">
              <w:rPr>
                <w:rFonts w:ascii="Courier New" w:hAnsi="Courier New"/>
                <w:noProof/>
                <w:sz w:val="16"/>
                <w:szCs w:val="20"/>
                <w:lang w:val="en-GB" w:eastAsia="zh-CN"/>
              </w:rPr>
              <w:t xml:space="preserve"> ::=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plmn-IdentityList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r w:rsidRPr="00FF21C6">
              <w:rPr>
                <w:rFonts w:ascii="Courier New" w:hAnsi="Courier New"/>
                <w:noProof/>
                <w:color w:val="993366"/>
                <w:sz w:val="16"/>
                <w:szCs w:val="20"/>
                <w:lang w:val="en-GB" w:eastAsia="zh-CN"/>
              </w:rPr>
              <w:t>SIZE</w:t>
            </w:r>
            <w:r w:rsidRPr="00FF21C6">
              <w:rPr>
                <w:rFonts w:ascii="Courier New" w:hAnsi="Courier New"/>
                <w:noProof/>
                <w:sz w:val="16"/>
                <w:szCs w:val="20"/>
                <w:lang w:val="en-GB" w:eastAsia="zh-CN"/>
              </w:rPr>
              <w:t xml:space="preserve"> (1..maxPLMN))</w:t>
            </w:r>
            <w:r w:rsidRPr="00FF21C6">
              <w:rPr>
                <w:rFonts w:ascii="Courier New" w:hAnsi="Courier New"/>
                <w:noProof/>
                <w:color w:val="993366"/>
                <w:sz w:val="16"/>
                <w:szCs w:val="20"/>
                <w:lang w:val="en-GB" w:eastAsia="zh-CN"/>
              </w:rPr>
              <w:t xml:space="preserve"> OF</w:t>
            </w:r>
            <w:r w:rsidRPr="00FF21C6">
              <w:rPr>
                <w:rFonts w:ascii="Courier New" w:hAnsi="Courier New"/>
                <w:noProof/>
                <w:sz w:val="16"/>
                <w:szCs w:val="20"/>
                <w:lang w:val="en-GB" w:eastAsia="zh-CN"/>
              </w:rPr>
              <w:t xml:space="preserve"> PLMN-Identity,</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trackingAreaCode                        TrackingAreaCode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ranac                                   RAN-AreaCode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cellIdentity                            CellIdentity,</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cellReservedForOperatorUse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{reserved, notReserved},</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iab-Support-r16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{true}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trackingAreaList-r17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r w:rsidRPr="00FF21C6">
              <w:rPr>
                <w:rFonts w:ascii="Courier New" w:hAnsi="Courier New"/>
                <w:noProof/>
                <w:color w:val="993366"/>
                <w:sz w:val="16"/>
                <w:szCs w:val="20"/>
                <w:lang w:val="en-GB" w:eastAsia="zh-CN"/>
              </w:rPr>
              <w:t>SIZE</w:t>
            </w:r>
            <w:r w:rsidRPr="00FF21C6">
              <w:rPr>
                <w:rFonts w:ascii="Courier New" w:hAnsi="Courier New"/>
                <w:noProof/>
                <w:sz w:val="16"/>
                <w:szCs w:val="20"/>
                <w:lang w:val="en-GB" w:eastAsia="zh-CN"/>
              </w:rPr>
              <w:t xml:space="preserve"> (1..maxTAC-r17))</w:t>
            </w:r>
            <w:r w:rsidRPr="00FF21C6">
              <w:rPr>
                <w:rFonts w:ascii="Courier New" w:hAnsi="Courier New"/>
                <w:noProof/>
                <w:color w:val="993366"/>
                <w:sz w:val="16"/>
                <w:szCs w:val="20"/>
                <w:lang w:val="en-GB" w:eastAsia="zh-CN"/>
              </w:rPr>
              <w:t xml:space="preserve"> OF</w:t>
            </w:r>
            <w:r w:rsidRPr="00FF21C6">
              <w:rPr>
                <w:rFonts w:ascii="Courier New" w:hAnsi="Courier New"/>
                <w:noProof/>
                <w:sz w:val="16"/>
                <w:szCs w:val="20"/>
                <w:lang w:val="en-GB" w:eastAsia="zh-CN"/>
              </w:rPr>
              <w:t xml:space="preserve"> TrackingAreaCode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gNB-ID-Length-r17                   </w:t>
            </w:r>
            <w:r w:rsidRPr="00FF21C6">
              <w:rPr>
                <w:rFonts w:ascii="Courier New" w:hAnsi="Courier New"/>
                <w:noProof/>
                <w:color w:val="993366"/>
                <w:sz w:val="16"/>
                <w:szCs w:val="20"/>
                <w:lang w:val="en-GB" w:eastAsia="zh-CN"/>
              </w:rPr>
              <w:t>INTEGER</w:t>
            </w:r>
            <w:r w:rsidRPr="00FF21C6">
              <w:rPr>
                <w:rFonts w:ascii="Courier New" w:hAnsi="Courier New"/>
                <w:noProof/>
                <w:sz w:val="16"/>
                <w:szCs w:val="20"/>
                <w:lang w:val="en-GB" w:eastAsia="zh-CN"/>
              </w:rPr>
              <w:t xml:space="preserve"> (22..32)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Cond eventID-TSS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mobileIAB-Support-r18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{true}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FF21C6">
              <w:rPr>
                <w:rFonts w:ascii="Courier New" w:hAnsi="Courier New"/>
                <w:noProof/>
                <w:sz w:val="16"/>
                <w:szCs w:val="20"/>
                <w:lang w:val="en-GB" w:eastAsia="zh-CN"/>
              </w:rPr>
              <w:t>}</w:t>
            </w:r>
          </w:p>
        </w:tc>
      </w:tr>
      <w:tr w:rsidR="00FF21C6" w:rsidRPr="000B7163" w:rsidTr="00FF21C6">
        <w:tc>
          <w:tcPr>
            <w:tcW w:w="9286" w:type="dxa"/>
            <w:hideMark/>
          </w:tcPr>
          <w:p w:rsidR="00FF21C6" w:rsidRPr="000B7163" w:rsidRDefault="00FF21C6" w:rsidP="00365AC5">
            <w:pPr>
              <w:pStyle w:val="TAL"/>
              <w:rPr>
                <w:b/>
                <w:bCs/>
                <w:i/>
                <w:iCs/>
                <w:lang w:eastAsia="sv-SE"/>
              </w:rPr>
            </w:pPr>
            <w:proofErr w:type="spellStart"/>
            <w:r w:rsidRPr="000B7163">
              <w:rPr>
                <w:b/>
                <w:bCs/>
                <w:i/>
                <w:iCs/>
                <w:lang w:eastAsia="sv-SE"/>
              </w:rPr>
              <w:t>trackingAreaList</w:t>
            </w:r>
            <w:proofErr w:type="spellEnd"/>
          </w:p>
          <w:p w:rsidR="00FF21C6" w:rsidRPr="000B7163" w:rsidRDefault="00FF21C6" w:rsidP="00365AC5">
            <w:pPr>
              <w:pStyle w:val="TAL"/>
              <w:rPr>
                <w:lang w:eastAsia="sv-SE"/>
              </w:rPr>
            </w:pPr>
            <w:r w:rsidRPr="000B7163">
              <w:rPr>
                <w:lang w:eastAsia="sv-SE"/>
              </w:rPr>
              <w:t xml:space="preserve">List of Tracking Areas to which the cell indicated by </w:t>
            </w:r>
            <w:proofErr w:type="spellStart"/>
            <w:r w:rsidRPr="000B7163">
              <w:rPr>
                <w:i/>
                <w:iCs/>
                <w:lang w:eastAsia="sv-SE"/>
              </w:rPr>
              <w:t>cellIdentity</w:t>
            </w:r>
            <w:proofErr w:type="spellEnd"/>
            <w:r w:rsidRPr="000B7163">
              <w:rPr>
                <w:lang w:eastAsia="sv-SE"/>
              </w:rPr>
              <w:t xml:space="preserve"> field belongs. If this field is present, </w:t>
            </w:r>
            <w:r w:rsidRPr="000B7163">
              <w:t>network does not configure</w:t>
            </w:r>
            <w:r w:rsidRPr="000B7163">
              <w:rPr>
                <w:lang w:eastAsia="sv-SE"/>
              </w:rPr>
              <w:t xml:space="preserve"> </w:t>
            </w:r>
            <w:proofErr w:type="spellStart"/>
            <w:r w:rsidRPr="000B7163">
              <w:rPr>
                <w:i/>
                <w:iCs/>
                <w:lang w:eastAsia="sv-SE"/>
              </w:rPr>
              <w:t>trackingAreaCode</w:t>
            </w:r>
            <w:proofErr w:type="spellEnd"/>
            <w:r w:rsidRPr="000B7163">
              <w:rPr>
                <w:i/>
                <w:iCs/>
                <w:lang w:eastAsia="sv-SE"/>
              </w:rPr>
              <w:t>.</w:t>
            </w:r>
            <w:r w:rsidRPr="000B7163">
              <w:rPr>
                <w:lang w:eastAsia="sv-SE"/>
              </w:rPr>
              <w:t xml:space="preserve"> Total number of different TACs across different </w:t>
            </w:r>
            <w:r w:rsidRPr="000B7163">
              <w:rPr>
                <w:i/>
                <w:iCs/>
              </w:rPr>
              <w:t>PLMN-</w:t>
            </w:r>
            <w:proofErr w:type="spellStart"/>
            <w:r w:rsidRPr="000B7163">
              <w:rPr>
                <w:i/>
                <w:iCs/>
              </w:rPr>
              <w:t>IdentityInfo</w:t>
            </w:r>
            <w:r w:rsidRPr="000B7163">
              <w:t>s</w:t>
            </w:r>
            <w:proofErr w:type="spellEnd"/>
            <w:r w:rsidRPr="000B7163">
              <w:t xml:space="preserve"> </w:t>
            </w:r>
            <w:r w:rsidRPr="000B7163">
              <w:rPr>
                <w:lang w:eastAsia="sv-SE"/>
              </w:rPr>
              <w:t xml:space="preserve">shall not exceed </w:t>
            </w:r>
            <w:proofErr w:type="spellStart"/>
            <w:r w:rsidRPr="000B7163">
              <w:rPr>
                <w:i/>
                <w:iCs/>
                <w:lang w:eastAsia="sv-SE"/>
              </w:rPr>
              <w:t>maxTAC</w:t>
            </w:r>
            <w:proofErr w:type="spellEnd"/>
            <w:r w:rsidRPr="000B7163">
              <w:rPr>
                <w:lang w:eastAsia="sv-SE"/>
              </w:rPr>
              <w:t>.</w:t>
            </w:r>
            <w:r w:rsidRPr="000B7163">
              <w:t xml:space="preserve"> </w:t>
            </w:r>
            <w:r w:rsidRPr="000B7163">
              <w:rPr>
                <w:lang w:eastAsia="sv-SE"/>
              </w:rPr>
              <w:t>This field is only present in an NTN cell.</w:t>
            </w:r>
          </w:p>
        </w:tc>
      </w:tr>
    </w:tbl>
    <w:p w:rsidR="00FF21C6" w:rsidRPr="00E96CF5" w:rsidRDefault="00E96CF5" w:rsidP="00F96663">
      <w:pPr>
        <w:pStyle w:val="a2"/>
        <w:spacing w:beforeLines="50" w:before="120"/>
        <w:rPr>
          <w:rFonts w:eastAsiaTheme="minorEastAsia"/>
          <w:lang w:eastAsia="zh-CN"/>
        </w:rPr>
      </w:pPr>
      <w:r>
        <w:rPr>
          <w:rFonts w:eastAsiaTheme="minorEastAsia" w:hint="eastAsia"/>
          <w:lang w:eastAsia="zh-CN"/>
        </w:rPr>
        <w:t>In SON or MDT related report, the cell is identified by the CGI</w:t>
      </w:r>
      <w:r w:rsidR="00F7689C">
        <w:rPr>
          <w:rFonts w:eastAsiaTheme="minorEastAsia" w:hint="eastAsia"/>
          <w:lang w:eastAsia="zh-CN"/>
        </w:rPr>
        <w:t xml:space="preserve"> information</w:t>
      </w:r>
      <w:r>
        <w:rPr>
          <w:rFonts w:eastAsiaTheme="minorEastAsia" w:hint="eastAsia"/>
          <w:lang w:eastAsia="zh-CN"/>
        </w:rPr>
        <w:t xml:space="preserve">, i.e. </w:t>
      </w:r>
      <w:r w:rsidRPr="004E01EC">
        <w:rPr>
          <w:i/>
        </w:rPr>
        <w:t>CGI-Info-Logging-r16</w:t>
      </w:r>
      <w:r>
        <w:rPr>
          <w:rFonts w:eastAsiaTheme="minorEastAsia" w:hint="eastAsia"/>
          <w:lang w:eastAsia="zh-CN"/>
        </w:rPr>
        <w:t xml:space="preserve"> or </w:t>
      </w:r>
      <w:r w:rsidRPr="004E01EC">
        <w:rPr>
          <w:i/>
        </w:rPr>
        <w:t>CGI-</w:t>
      </w:r>
      <w:proofErr w:type="spellStart"/>
      <w:r w:rsidRPr="004E01EC">
        <w:rPr>
          <w:i/>
        </w:rPr>
        <w:t>InfoEUTRALogging</w:t>
      </w:r>
      <w:proofErr w:type="spellEnd"/>
      <w:r>
        <w:rPr>
          <w:rFonts w:eastAsiaTheme="minorEastAsia" w:hint="eastAsia"/>
          <w:lang w:eastAsia="zh-CN"/>
        </w:rPr>
        <w:t xml:space="preserve">. </w:t>
      </w:r>
      <w:r w:rsidR="004B5ABE">
        <w:rPr>
          <w:rFonts w:eastAsiaTheme="minorEastAsia"/>
          <w:lang w:eastAsia="zh-CN"/>
        </w:rPr>
        <w:t>T</w:t>
      </w:r>
      <w:r w:rsidR="004B5ABE">
        <w:rPr>
          <w:rFonts w:eastAsiaTheme="minorEastAsia" w:hint="eastAsia"/>
          <w:lang w:eastAsia="zh-CN"/>
        </w:rPr>
        <w:t>here is only one TAC in the CGI information</w:t>
      </w:r>
      <w:r w:rsidR="005D17C4">
        <w:rPr>
          <w:rFonts w:eastAsiaTheme="minorEastAsia" w:hint="eastAsia"/>
          <w:lang w:eastAsia="zh-CN"/>
        </w:rPr>
        <w:t xml:space="preserve"> for logging</w:t>
      </w:r>
      <w:r w:rsidR="00F7689C">
        <w:rPr>
          <w:rFonts w:eastAsiaTheme="minorEastAsia" w:hint="eastAsia"/>
          <w:lang w:eastAsia="zh-CN"/>
        </w:rPr>
        <w:t xml:space="preserve"> in TN, which is not aligned with the TA list in NTN</w:t>
      </w:r>
      <w:r w:rsidR="004B5ABE">
        <w:rPr>
          <w:rFonts w:eastAsiaTheme="minorEastAsia" w:hint="eastAsia"/>
          <w:lang w:eastAsia="zh-CN"/>
        </w:rPr>
        <w:t>.</w:t>
      </w:r>
      <w:r w:rsidR="005D17C4">
        <w:rPr>
          <w:rFonts w:eastAsiaTheme="minorEastAsia" w:hint="eastAsia"/>
          <w:lang w:eastAsia="zh-CN"/>
        </w:rPr>
        <w:t xml:space="preserve"> </w:t>
      </w:r>
      <w:r w:rsidR="00A056C5">
        <w:rPr>
          <w:rFonts w:eastAsiaTheme="minorEastAsia"/>
          <w:lang w:eastAsia="zh-CN"/>
        </w:rPr>
        <w:t>T</w:t>
      </w:r>
      <w:r w:rsidR="00A056C5">
        <w:rPr>
          <w:rFonts w:eastAsiaTheme="minorEastAsia" w:hint="eastAsia"/>
          <w:lang w:eastAsia="zh-CN"/>
        </w:rPr>
        <w:t>herefore how to set the TA information into the CGI for logging among the TAs in the NTN specific TA list should be considered</w:t>
      </w:r>
      <w:r w:rsidR="00ED30CB">
        <w:rPr>
          <w:rFonts w:eastAsiaTheme="minorEastAsia" w:hint="eastAsia"/>
          <w:lang w:eastAsia="zh-CN"/>
        </w:rPr>
        <w:t xml:space="preserve">. </w:t>
      </w:r>
      <w:r w:rsidR="00ED30CB">
        <w:rPr>
          <w:rFonts w:eastAsiaTheme="minorEastAsia"/>
          <w:lang w:eastAsia="zh-CN"/>
        </w:rPr>
        <w:t>O</w:t>
      </w:r>
      <w:r w:rsidR="00ED30CB">
        <w:rPr>
          <w:rFonts w:eastAsiaTheme="minorEastAsia" w:hint="eastAsia"/>
          <w:lang w:eastAsia="zh-CN"/>
        </w:rPr>
        <w:t>ne option could be that it</w:t>
      </w:r>
      <w:r w:rsidR="00ED30CB">
        <w:rPr>
          <w:rFonts w:eastAsiaTheme="minorEastAsia"/>
          <w:lang w:eastAsia="zh-CN"/>
        </w:rPr>
        <w:t>’</w:t>
      </w:r>
      <w:r w:rsidR="00ED30CB">
        <w:rPr>
          <w:rFonts w:eastAsiaTheme="minorEastAsia" w:hint="eastAsia"/>
          <w:lang w:eastAsia="zh-CN"/>
        </w:rPr>
        <w:t>s up to UE to select one TAC indicated</w:t>
      </w:r>
      <w:r w:rsidR="0000548B">
        <w:rPr>
          <w:rFonts w:eastAsiaTheme="minorEastAsia" w:hint="eastAsia"/>
          <w:lang w:eastAsia="zh-CN"/>
        </w:rPr>
        <w:t xml:space="preserve"> </w:t>
      </w:r>
      <w:r w:rsidR="00ED30CB">
        <w:rPr>
          <w:rFonts w:eastAsiaTheme="minorEastAsia" w:hint="eastAsia"/>
          <w:lang w:eastAsia="zh-CN"/>
        </w:rPr>
        <w:t xml:space="preserve">in </w:t>
      </w:r>
      <w:proofErr w:type="spellStart"/>
      <w:r w:rsidR="00ED30CB" w:rsidRPr="004E01EC">
        <w:rPr>
          <w:rFonts w:eastAsiaTheme="minorEastAsia"/>
          <w:i/>
          <w:lang w:eastAsia="zh-CN"/>
        </w:rPr>
        <w:t>trackingAreaList</w:t>
      </w:r>
      <w:proofErr w:type="spellEnd"/>
      <w:r w:rsidR="00F7689C">
        <w:rPr>
          <w:rFonts w:eastAsiaTheme="minorEastAsia" w:hint="eastAsia"/>
          <w:lang w:eastAsia="zh-CN"/>
        </w:rPr>
        <w:t xml:space="preserve"> and add it in CGI information</w:t>
      </w:r>
      <w:r w:rsidR="00ED30CB">
        <w:rPr>
          <w:rFonts w:eastAsiaTheme="minorEastAsia" w:hint="eastAsia"/>
          <w:lang w:eastAsia="zh-CN"/>
        </w:rPr>
        <w:t xml:space="preserve">. </w:t>
      </w:r>
      <w:r w:rsidR="00ED30CB">
        <w:rPr>
          <w:rFonts w:eastAsiaTheme="minorEastAsia"/>
          <w:lang w:eastAsia="zh-CN"/>
        </w:rPr>
        <w:t>A</w:t>
      </w:r>
      <w:r w:rsidR="00ED30CB">
        <w:rPr>
          <w:rFonts w:eastAsiaTheme="minorEastAsia" w:hint="eastAsia"/>
          <w:lang w:eastAsia="zh-CN"/>
        </w:rPr>
        <w:t>nd it</w:t>
      </w:r>
      <w:r w:rsidR="00ED30CB">
        <w:rPr>
          <w:rFonts w:eastAsiaTheme="minorEastAsia"/>
          <w:lang w:eastAsia="zh-CN"/>
        </w:rPr>
        <w:t>’</w:t>
      </w:r>
      <w:r w:rsidR="00ED30CB">
        <w:rPr>
          <w:rFonts w:eastAsiaTheme="minorEastAsia" w:hint="eastAsia"/>
          <w:lang w:eastAsia="zh-CN"/>
        </w:rPr>
        <w:t xml:space="preserve">s also possible to include the whole </w:t>
      </w:r>
      <w:proofErr w:type="spellStart"/>
      <w:r w:rsidR="00ED30CB" w:rsidRPr="004E01EC">
        <w:rPr>
          <w:bCs/>
          <w:i/>
          <w:iCs/>
          <w:lang w:eastAsia="sv-SE"/>
        </w:rPr>
        <w:t>trackingAreaList</w:t>
      </w:r>
      <w:proofErr w:type="spellEnd"/>
      <w:r w:rsidR="00ED30CB" w:rsidRPr="00ED30CB">
        <w:rPr>
          <w:rFonts w:eastAsiaTheme="minorEastAsia"/>
          <w:lang w:eastAsia="zh-CN"/>
        </w:rPr>
        <w:t xml:space="preserve"> </w:t>
      </w:r>
      <w:r w:rsidR="00ED30CB">
        <w:rPr>
          <w:rFonts w:eastAsiaTheme="minorEastAsia" w:hint="eastAsia"/>
          <w:lang w:eastAsia="zh-CN"/>
        </w:rPr>
        <w:t>in CGI info IE for NTN.</w:t>
      </w:r>
    </w:p>
    <w:p w:rsidR="00ED30CB" w:rsidRDefault="00A056C5" w:rsidP="00066546">
      <w:pPr>
        <w:pStyle w:val="a2"/>
        <w:rPr>
          <w:rFonts w:eastAsiaTheme="minorEastAsia"/>
          <w:b/>
          <w:lang w:eastAsia="zh-CN"/>
        </w:rPr>
      </w:pPr>
      <w:r>
        <w:rPr>
          <w:rFonts w:eastAsiaTheme="minorEastAsia" w:hint="eastAsia"/>
          <w:b/>
          <w:lang w:eastAsia="zh-CN"/>
        </w:rPr>
        <w:t xml:space="preserve">Proposal </w:t>
      </w:r>
      <w:r w:rsidR="00D208A0">
        <w:rPr>
          <w:rFonts w:eastAsiaTheme="minorEastAsia" w:hint="eastAsia"/>
          <w:b/>
          <w:lang w:eastAsia="zh-CN"/>
        </w:rPr>
        <w:t>4</w:t>
      </w:r>
      <w:r>
        <w:rPr>
          <w:rFonts w:eastAsiaTheme="minorEastAsia" w:hint="eastAsia"/>
          <w:b/>
          <w:lang w:eastAsia="zh-CN"/>
        </w:rPr>
        <w:t xml:space="preserve">: RAN2 to consider how to set the TA information in the CGI </w:t>
      </w:r>
      <w:r w:rsidR="008F759C">
        <w:rPr>
          <w:rFonts w:eastAsiaTheme="minorEastAsia" w:hint="eastAsia"/>
          <w:b/>
          <w:lang w:eastAsia="zh-CN"/>
        </w:rPr>
        <w:t>report</w:t>
      </w:r>
      <w:r w:rsidR="000719BA">
        <w:rPr>
          <w:rFonts w:eastAsiaTheme="minorEastAsia" w:hint="eastAsia"/>
          <w:b/>
          <w:lang w:eastAsia="zh-CN"/>
        </w:rPr>
        <w:t xml:space="preserve"> for NTN</w:t>
      </w:r>
      <w:r w:rsidR="00ED30CB">
        <w:rPr>
          <w:rFonts w:eastAsiaTheme="minorEastAsia" w:hint="eastAsia"/>
          <w:b/>
          <w:lang w:eastAsia="zh-CN"/>
        </w:rPr>
        <w:t>:</w:t>
      </w:r>
    </w:p>
    <w:p w:rsidR="00ED30CB" w:rsidRPr="004E01EC" w:rsidRDefault="00ED30CB" w:rsidP="004E01EC">
      <w:pPr>
        <w:pStyle w:val="a2"/>
        <w:numPr>
          <w:ilvl w:val="0"/>
          <w:numId w:val="18"/>
        </w:numPr>
        <w:rPr>
          <w:rFonts w:eastAsiaTheme="minorEastAsia"/>
          <w:b/>
          <w:lang w:eastAsia="zh-CN"/>
        </w:rPr>
      </w:pPr>
      <w:r w:rsidRPr="004E01EC">
        <w:rPr>
          <w:rFonts w:eastAsiaTheme="minorEastAsia"/>
          <w:b/>
          <w:lang w:eastAsia="zh-CN"/>
        </w:rPr>
        <w:lastRenderedPageBreak/>
        <w:t xml:space="preserve">Option 1: </w:t>
      </w:r>
      <w:r w:rsidR="00960C9A">
        <w:rPr>
          <w:rFonts w:eastAsiaTheme="minorEastAsia" w:hint="eastAsia"/>
          <w:b/>
          <w:lang w:eastAsia="zh-CN"/>
        </w:rPr>
        <w:t>I</w:t>
      </w:r>
      <w:r w:rsidRPr="004E01EC">
        <w:rPr>
          <w:rFonts w:eastAsiaTheme="minorEastAsia"/>
          <w:b/>
          <w:lang w:eastAsia="zh-CN"/>
        </w:rPr>
        <w:t xml:space="preserve">t’s up to UE to select one TAC indicated in </w:t>
      </w:r>
      <w:proofErr w:type="spellStart"/>
      <w:r w:rsidRPr="004E01EC">
        <w:rPr>
          <w:rFonts w:eastAsiaTheme="minorEastAsia"/>
          <w:b/>
          <w:i/>
          <w:lang w:eastAsia="zh-CN"/>
        </w:rPr>
        <w:t>trackingAreaList</w:t>
      </w:r>
      <w:proofErr w:type="spellEnd"/>
      <w:r w:rsidR="00F7689C">
        <w:rPr>
          <w:rFonts w:eastAsiaTheme="minorEastAsia" w:hint="eastAsia"/>
          <w:b/>
          <w:lang w:eastAsia="zh-CN"/>
        </w:rPr>
        <w:t xml:space="preserve"> and </w:t>
      </w:r>
      <w:r w:rsidR="00F7689C" w:rsidRPr="00F7689C">
        <w:rPr>
          <w:rFonts w:eastAsiaTheme="minorEastAsia"/>
          <w:b/>
          <w:lang w:eastAsia="zh-CN"/>
        </w:rPr>
        <w:t>add it in CGI info</w:t>
      </w:r>
      <w:r w:rsidR="00F7689C">
        <w:rPr>
          <w:rFonts w:eastAsiaTheme="minorEastAsia" w:hint="eastAsia"/>
          <w:b/>
          <w:lang w:eastAsia="zh-CN"/>
        </w:rPr>
        <w:t xml:space="preserve"> IE</w:t>
      </w:r>
      <w:r>
        <w:rPr>
          <w:rFonts w:eastAsiaTheme="minorEastAsia" w:hint="eastAsia"/>
          <w:b/>
          <w:lang w:eastAsia="zh-CN"/>
        </w:rPr>
        <w:t>.</w:t>
      </w:r>
    </w:p>
    <w:p w:rsidR="00ED30CB" w:rsidRPr="004E01EC" w:rsidRDefault="00ED30CB" w:rsidP="004E01EC">
      <w:pPr>
        <w:pStyle w:val="a2"/>
        <w:numPr>
          <w:ilvl w:val="0"/>
          <w:numId w:val="18"/>
        </w:numPr>
        <w:rPr>
          <w:rFonts w:eastAsiaTheme="minorEastAsia"/>
          <w:b/>
          <w:lang w:eastAsia="zh-CN"/>
        </w:rPr>
      </w:pPr>
      <w:r w:rsidRPr="004E01EC">
        <w:rPr>
          <w:rFonts w:eastAsiaTheme="minorEastAsia"/>
          <w:b/>
          <w:lang w:eastAsia="zh-CN"/>
        </w:rPr>
        <w:t xml:space="preserve">Option 2: </w:t>
      </w:r>
      <w:r w:rsidR="00960C9A">
        <w:rPr>
          <w:rFonts w:eastAsiaTheme="minorEastAsia" w:hint="eastAsia"/>
          <w:b/>
          <w:lang w:eastAsia="zh-CN"/>
        </w:rPr>
        <w:t>T</w:t>
      </w:r>
      <w:r w:rsidRPr="004E01EC">
        <w:rPr>
          <w:rFonts w:eastAsiaTheme="minorEastAsia"/>
          <w:b/>
          <w:lang w:eastAsia="zh-CN"/>
        </w:rPr>
        <w:t>o include</w:t>
      </w:r>
      <w:r w:rsidR="00F7689C">
        <w:rPr>
          <w:rFonts w:eastAsiaTheme="minorEastAsia" w:hint="eastAsia"/>
          <w:b/>
          <w:lang w:eastAsia="zh-CN"/>
        </w:rPr>
        <w:t xml:space="preserve"> the whole</w:t>
      </w:r>
      <w:r w:rsidRPr="004E01EC">
        <w:rPr>
          <w:rFonts w:eastAsiaTheme="minorEastAsia"/>
          <w:b/>
          <w:lang w:eastAsia="zh-CN"/>
        </w:rPr>
        <w:t xml:space="preserve"> </w:t>
      </w:r>
      <w:proofErr w:type="spellStart"/>
      <w:r w:rsidRPr="004E01EC">
        <w:rPr>
          <w:rFonts w:eastAsiaTheme="minorEastAsia"/>
          <w:b/>
          <w:i/>
          <w:lang w:eastAsia="zh-CN"/>
        </w:rPr>
        <w:t>trackingAreaList</w:t>
      </w:r>
      <w:proofErr w:type="spellEnd"/>
      <w:r w:rsidRPr="004E01EC">
        <w:rPr>
          <w:rFonts w:eastAsiaTheme="minorEastAsia"/>
          <w:b/>
          <w:lang w:eastAsia="zh-CN"/>
        </w:rPr>
        <w:t xml:space="preserve"> in CGI info IE for NTN</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0" w:name="OLE_LINK47"/>
      <w:bookmarkStart w:id="11" w:name="OLE_LINK48"/>
      <w:r w:rsidR="00F70157">
        <w:rPr>
          <w:rFonts w:eastAsia="宋体" w:hint="eastAsia"/>
          <w:lang w:val="en-GB" w:eastAsia="zh-CN"/>
        </w:rPr>
        <w:t xml:space="preserve">have the </w:t>
      </w:r>
      <w:r w:rsidR="00F70157">
        <w:rPr>
          <w:rFonts w:eastAsia="宋体"/>
          <w:lang w:val="en-GB" w:eastAsia="zh-CN"/>
        </w:rPr>
        <w:t>propos</w:t>
      </w:r>
      <w:r w:rsidR="00F70157">
        <w:rPr>
          <w:rFonts w:eastAsia="宋体" w:hint="eastAsia"/>
          <w:lang w:val="en-GB" w:eastAsia="zh-CN"/>
        </w:rPr>
        <w:t>als as below</w:t>
      </w:r>
      <w:r w:rsidRPr="0098178C">
        <w:rPr>
          <w:rFonts w:eastAsia="宋体"/>
          <w:lang w:val="en-GB" w:eastAsia="zh-CN"/>
        </w:rPr>
        <w:t>:</w:t>
      </w:r>
    </w:p>
    <w:p w:rsidR="00F7689C" w:rsidRDefault="00F7689C" w:rsidP="00F7689C">
      <w:pPr>
        <w:pStyle w:val="a2"/>
        <w:spacing w:beforeLines="50" w:before="120"/>
        <w:rPr>
          <w:rFonts w:eastAsiaTheme="minorEastAsia"/>
          <w:b/>
          <w:lang w:eastAsia="zh-CN"/>
        </w:rPr>
      </w:pPr>
      <w:r w:rsidRPr="0061773D">
        <w:rPr>
          <w:rFonts w:eastAsiaTheme="minorEastAsia"/>
          <w:b/>
          <w:lang w:eastAsia="zh-CN"/>
        </w:rPr>
        <w:t xml:space="preserve">Proposal </w:t>
      </w:r>
      <w:r>
        <w:rPr>
          <w:rFonts w:eastAsiaTheme="minorEastAsia" w:hint="eastAsia"/>
          <w:b/>
          <w:lang w:eastAsia="zh-CN"/>
        </w:rPr>
        <w:t>1</w:t>
      </w:r>
      <w:r w:rsidRPr="0061773D">
        <w:rPr>
          <w:rFonts w:eastAsiaTheme="minorEastAsia"/>
          <w:b/>
          <w:lang w:eastAsia="zh-CN"/>
        </w:rPr>
        <w:t xml:space="preserve">: </w:t>
      </w:r>
      <w:r>
        <w:rPr>
          <w:rFonts w:eastAsiaTheme="minorEastAsia" w:hint="eastAsia"/>
          <w:b/>
          <w:lang w:eastAsia="zh-CN"/>
        </w:rPr>
        <w:t xml:space="preserve">RAN2 to </w:t>
      </w:r>
      <w:r w:rsidRPr="00AB1E55">
        <w:rPr>
          <w:rFonts w:eastAsiaTheme="minorEastAsia"/>
          <w:b/>
          <w:lang w:eastAsia="zh-CN"/>
        </w:rPr>
        <w:t xml:space="preserve">confirm </w:t>
      </w:r>
      <w:r>
        <w:rPr>
          <w:rFonts w:eastAsiaTheme="minorEastAsia"/>
          <w:b/>
          <w:lang w:eastAsia="zh-CN"/>
        </w:rPr>
        <w:t>that</w:t>
      </w:r>
      <w:r>
        <w:rPr>
          <w:rFonts w:eastAsiaTheme="minorEastAsia" w:hint="eastAsia"/>
          <w:b/>
          <w:lang w:eastAsia="zh-CN"/>
        </w:rPr>
        <w:t xml:space="preserve"> </w:t>
      </w:r>
      <w:r w:rsidRPr="00AB1E55">
        <w:rPr>
          <w:rFonts w:eastAsiaTheme="minorEastAsia"/>
          <w:b/>
          <w:lang w:eastAsia="zh-CN"/>
        </w:rPr>
        <w:t xml:space="preserve">the geographical area defined for MBS NTN can be reused for Area Scope of logged MDT over </w:t>
      </w:r>
      <w:proofErr w:type="spellStart"/>
      <w:r w:rsidRPr="00AB1E55">
        <w:rPr>
          <w:rFonts w:eastAsiaTheme="minorEastAsia"/>
          <w:b/>
          <w:lang w:eastAsia="zh-CN"/>
        </w:rPr>
        <w:t>Uu</w:t>
      </w:r>
      <w:proofErr w:type="spellEnd"/>
      <w:r w:rsidRPr="00AB1E55">
        <w:rPr>
          <w:rFonts w:eastAsiaTheme="minorEastAsia"/>
          <w:b/>
          <w:lang w:eastAsia="zh-CN"/>
        </w:rPr>
        <w:t xml:space="preserve"> for NTN</w:t>
      </w:r>
      <w:r>
        <w:rPr>
          <w:rFonts w:eastAsiaTheme="minorEastAsia" w:hint="eastAsia"/>
          <w:b/>
          <w:lang w:eastAsia="zh-CN"/>
        </w:rPr>
        <w:t>.</w:t>
      </w:r>
    </w:p>
    <w:p w:rsidR="00F7689C" w:rsidRDefault="00F7689C" w:rsidP="00F7689C">
      <w:pPr>
        <w:pStyle w:val="a2"/>
        <w:spacing w:beforeLines="50" w:before="120"/>
        <w:rPr>
          <w:rFonts w:eastAsiaTheme="minorEastAsia"/>
          <w:b/>
          <w:lang w:eastAsia="zh-CN"/>
        </w:rPr>
      </w:pPr>
      <w:r w:rsidRPr="0061773D">
        <w:rPr>
          <w:rFonts w:eastAsiaTheme="minorEastAsia"/>
          <w:b/>
          <w:lang w:eastAsia="zh-CN"/>
        </w:rPr>
        <w:t xml:space="preserve">Proposal </w:t>
      </w:r>
      <w:r>
        <w:rPr>
          <w:rFonts w:eastAsiaTheme="minorEastAsia" w:hint="eastAsia"/>
          <w:b/>
          <w:lang w:eastAsia="zh-CN"/>
        </w:rPr>
        <w:t>2</w:t>
      </w:r>
      <w:r w:rsidRPr="0061773D">
        <w:rPr>
          <w:rFonts w:eastAsiaTheme="minorEastAsia"/>
          <w:b/>
          <w:lang w:eastAsia="zh-CN"/>
        </w:rPr>
        <w:t xml:space="preserve">: </w:t>
      </w:r>
      <w:r>
        <w:rPr>
          <w:rFonts w:eastAsiaTheme="minorEastAsia" w:hint="eastAsia"/>
          <w:b/>
          <w:lang w:eastAsia="zh-CN"/>
        </w:rPr>
        <w:t>Send a Reply LS to RAN3 with RAN2 agreements on the MDT area scope of NTN.</w:t>
      </w:r>
    </w:p>
    <w:p w:rsidR="00F7689C" w:rsidRPr="008C62DC" w:rsidRDefault="00F7689C" w:rsidP="00F7689C">
      <w:pPr>
        <w:pStyle w:val="a2"/>
        <w:rPr>
          <w:rFonts w:eastAsiaTheme="minorEastAsia"/>
          <w:b/>
          <w:lang w:eastAsia="zh-CN"/>
        </w:rPr>
      </w:pPr>
      <w:r>
        <w:rPr>
          <w:rFonts w:eastAsiaTheme="minorEastAsia" w:hint="eastAsia"/>
          <w:b/>
          <w:lang w:eastAsia="zh-CN"/>
        </w:rPr>
        <w:t>Proposal</w:t>
      </w:r>
      <w:r w:rsidRPr="008C62DC">
        <w:rPr>
          <w:rFonts w:eastAsiaTheme="minorEastAsia" w:hint="eastAsia"/>
          <w:b/>
          <w:lang w:eastAsia="zh-CN"/>
        </w:rPr>
        <w:t xml:space="preserve"> </w:t>
      </w:r>
      <w:r>
        <w:rPr>
          <w:rFonts w:eastAsiaTheme="minorEastAsia" w:hint="eastAsia"/>
          <w:b/>
          <w:lang w:eastAsia="zh-CN"/>
        </w:rPr>
        <w:t>3</w:t>
      </w:r>
      <w:r w:rsidRPr="008C62DC">
        <w:rPr>
          <w:rFonts w:eastAsiaTheme="minorEastAsia" w:hint="eastAsia"/>
          <w:b/>
          <w:lang w:eastAsia="zh-CN"/>
        </w:rPr>
        <w:t xml:space="preserve">: The </w:t>
      </w:r>
      <w:proofErr w:type="spellStart"/>
      <w:r w:rsidRPr="008C62DC">
        <w:rPr>
          <w:rFonts w:eastAsiaTheme="minorEastAsia" w:hint="eastAsia"/>
          <w:b/>
          <w:lang w:eastAsia="zh-CN"/>
        </w:rPr>
        <w:t>gNB</w:t>
      </w:r>
      <w:proofErr w:type="spellEnd"/>
      <w:r w:rsidRPr="008C62DC">
        <w:rPr>
          <w:rFonts w:eastAsiaTheme="minorEastAsia" w:hint="eastAsia"/>
          <w:b/>
          <w:lang w:eastAsia="zh-CN"/>
        </w:rPr>
        <w:t xml:space="preserve"> uses the </w:t>
      </w:r>
      <w:r>
        <w:rPr>
          <w:rFonts w:eastAsiaTheme="minorEastAsia" w:hint="eastAsia"/>
          <w:b/>
          <w:lang w:eastAsia="zh-CN"/>
        </w:rPr>
        <w:t>single</w:t>
      </w:r>
      <w:r w:rsidRPr="008C62DC">
        <w:rPr>
          <w:rFonts w:eastAsiaTheme="minorEastAsia" w:hint="eastAsia"/>
          <w:b/>
          <w:lang w:eastAsia="zh-CN"/>
        </w:rPr>
        <w:t xml:space="preserve"> format </w:t>
      </w:r>
      <w:r>
        <w:rPr>
          <w:rFonts w:eastAsiaTheme="minorEastAsia" w:hint="eastAsia"/>
          <w:b/>
          <w:lang w:eastAsia="zh-CN"/>
        </w:rPr>
        <w:t xml:space="preserve">in </w:t>
      </w:r>
      <w:proofErr w:type="spellStart"/>
      <w:r>
        <w:rPr>
          <w:rFonts w:eastAsiaTheme="minorEastAsia" w:hint="eastAsia"/>
          <w:b/>
          <w:lang w:eastAsia="zh-CN"/>
        </w:rPr>
        <w:t>Uu</w:t>
      </w:r>
      <w:proofErr w:type="spellEnd"/>
      <w:r>
        <w:rPr>
          <w:rFonts w:eastAsiaTheme="minorEastAsia" w:hint="eastAsia"/>
          <w:b/>
          <w:lang w:eastAsia="zh-CN"/>
        </w:rPr>
        <w:t xml:space="preserve"> </w:t>
      </w:r>
      <w:r w:rsidRPr="008C62DC">
        <w:rPr>
          <w:rFonts w:eastAsiaTheme="minorEastAsia" w:hint="eastAsia"/>
          <w:b/>
          <w:lang w:eastAsia="zh-CN"/>
        </w:rPr>
        <w:t>for configuring area scope of logged MDT</w:t>
      </w:r>
      <w:r>
        <w:rPr>
          <w:rFonts w:eastAsiaTheme="minorEastAsia" w:hint="eastAsia"/>
          <w:b/>
          <w:lang w:eastAsia="zh-CN"/>
        </w:rPr>
        <w:t>, no matter</w:t>
      </w:r>
      <w:r w:rsidRPr="008C62DC">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w:t>
      </w:r>
      <w:r>
        <w:rPr>
          <w:rFonts w:eastAsiaTheme="minorEastAsia"/>
          <w:b/>
          <w:lang w:eastAsia="zh-CN"/>
        </w:rPr>
        <w:t>configured</w:t>
      </w:r>
      <w:r>
        <w:rPr>
          <w:rFonts w:eastAsiaTheme="minorEastAsia" w:hint="eastAsia"/>
          <w:b/>
          <w:lang w:eastAsia="zh-CN"/>
        </w:rPr>
        <w:t xml:space="preserve"> in</w:t>
      </w:r>
      <w:r w:rsidRPr="008C62DC">
        <w:rPr>
          <w:rFonts w:eastAsiaTheme="minorEastAsia" w:hint="eastAsia"/>
          <w:b/>
          <w:lang w:eastAsia="zh-CN"/>
        </w:rPr>
        <w:t xml:space="preserve"> the </w:t>
      </w:r>
      <w:r w:rsidRPr="008C62DC">
        <w:rPr>
          <w:rFonts w:eastAsiaTheme="minorEastAsia"/>
          <w:b/>
          <w:lang w:eastAsia="zh-CN"/>
        </w:rPr>
        <w:t>geographical area</w:t>
      </w:r>
      <w:r w:rsidRPr="008C62DC">
        <w:rPr>
          <w:rFonts w:eastAsiaTheme="minorEastAsia" w:hint="eastAsia"/>
          <w:b/>
          <w:lang w:eastAsia="zh-CN"/>
        </w:rPr>
        <w:t xml:space="preserve"> </w:t>
      </w:r>
      <w:r>
        <w:rPr>
          <w:rFonts w:eastAsiaTheme="minorEastAsia" w:hint="eastAsia"/>
          <w:b/>
          <w:lang w:eastAsia="zh-CN"/>
        </w:rPr>
        <w:t>or</w:t>
      </w:r>
      <w:r w:rsidRPr="008C62DC">
        <w:rPr>
          <w:rFonts w:eastAsiaTheme="minorEastAsia" w:hint="eastAsia"/>
          <w:b/>
          <w:lang w:eastAsia="zh-CN"/>
        </w:rPr>
        <w:t xml:space="preserve"> </w:t>
      </w:r>
      <w:r w:rsidRPr="008C62DC">
        <w:rPr>
          <w:rFonts w:eastAsiaTheme="minorEastAsia"/>
          <w:b/>
          <w:lang w:eastAsia="zh-CN"/>
        </w:rPr>
        <w:t>mapped cell ID</w:t>
      </w:r>
      <w:r>
        <w:rPr>
          <w:rFonts w:eastAsiaTheme="minorEastAsia" w:hint="eastAsia"/>
          <w:b/>
          <w:lang w:eastAsia="zh-CN"/>
        </w:rPr>
        <w:t xml:space="preserve"> format</w:t>
      </w:r>
      <w:r w:rsidRPr="008C62DC">
        <w:rPr>
          <w:rFonts w:eastAsiaTheme="minorEastAsia" w:hint="eastAsia"/>
          <w:b/>
          <w:lang w:eastAsia="zh-CN"/>
        </w:rPr>
        <w:t xml:space="preserve"> in NGAP</w:t>
      </w:r>
      <w:r>
        <w:rPr>
          <w:rFonts w:eastAsiaTheme="minorEastAsia" w:hint="eastAsia"/>
          <w:b/>
          <w:lang w:eastAsia="zh-CN"/>
        </w:rPr>
        <w:t>.</w:t>
      </w:r>
    </w:p>
    <w:p w:rsidR="00F7689C" w:rsidRDefault="00F7689C" w:rsidP="00F7689C">
      <w:pPr>
        <w:pStyle w:val="a2"/>
        <w:rPr>
          <w:rFonts w:eastAsiaTheme="minorEastAsia"/>
          <w:b/>
          <w:lang w:eastAsia="zh-CN"/>
        </w:rPr>
      </w:pPr>
      <w:r>
        <w:rPr>
          <w:rFonts w:eastAsiaTheme="minorEastAsia" w:hint="eastAsia"/>
          <w:b/>
          <w:lang w:eastAsia="zh-CN"/>
        </w:rPr>
        <w:t>Proposal 4: RAN2 to consider how to set the TA information in the CGI report</w:t>
      </w:r>
      <w:r w:rsidR="000719BA">
        <w:rPr>
          <w:rFonts w:eastAsiaTheme="minorEastAsia" w:hint="eastAsia"/>
          <w:b/>
          <w:lang w:eastAsia="zh-CN"/>
        </w:rPr>
        <w:t xml:space="preserve"> for NTN</w:t>
      </w:r>
      <w:bookmarkStart w:id="12" w:name="_GoBack"/>
      <w:bookmarkEnd w:id="12"/>
      <w:r>
        <w:rPr>
          <w:rFonts w:eastAsiaTheme="minorEastAsia" w:hint="eastAsia"/>
          <w:b/>
          <w:lang w:eastAsia="zh-CN"/>
        </w:rPr>
        <w:t>:</w:t>
      </w:r>
    </w:p>
    <w:p w:rsidR="00F7689C" w:rsidRPr="00D3051F" w:rsidRDefault="00F7689C" w:rsidP="004E01EC">
      <w:pPr>
        <w:pStyle w:val="a2"/>
        <w:numPr>
          <w:ilvl w:val="0"/>
          <w:numId w:val="18"/>
        </w:numPr>
        <w:rPr>
          <w:rFonts w:eastAsiaTheme="minorEastAsia"/>
          <w:b/>
          <w:lang w:eastAsia="zh-CN"/>
        </w:rPr>
      </w:pPr>
      <w:r w:rsidRPr="00D3051F">
        <w:rPr>
          <w:rFonts w:eastAsiaTheme="minorEastAsia" w:hint="eastAsia"/>
          <w:b/>
          <w:lang w:eastAsia="zh-CN"/>
        </w:rPr>
        <w:t xml:space="preserve">Option 1: </w:t>
      </w:r>
      <w:r w:rsidR="00960C9A">
        <w:rPr>
          <w:rFonts w:eastAsiaTheme="minorEastAsia" w:hint="eastAsia"/>
          <w:b/>
          <w:lang w:eastAsia="zh-CN"/>
        </w:rPr>
        <w:t>I</w:t>
      </w:r>
      <w:r w:rsidRPr="00D3051F">
        <w:rPr>
          <w:rFonts w:eastAsiaTheme="minorEastAsia" w:hint="eastAsia"/>
          <w:b/>
          <w:lang w:eastAsia="zh-CN"/>
        </w:rPr>
        <w:t>t</w:t>
      </w:r>
      <w:r w:rsidRPr="00D3051F">
        <w:rPr>
          <w:rFonts w:eastAsiaTheme="minorEastAsia"/>
          <w:b/>
          <w:lang w:eastAsia="zh-CN"/>
        </w:rPr>
        <w:t>’</w:t>
      </w:r>
      <w:r w:rsidRPr="00D3051F">
        <w:rPr>
          <w:rFonts w:eastAsiaTheme="minorEastAsia" w:hint="eastAsia"/>
          <w:b/>
          <w:lang w:eastAsia="zh-CN"/>
        </w:rPr>
        <w:t xml:space="preserve">s up to UE to select one TAC indicated in </w:t>
      </w:r>
      <w:proofErr w:type="spellStart"/>
      <w:r w:rsidRPr="004E01EC">
        <w:rPr>
          <w:rFonts w:eastAsiaTheme="minorEastAsia"/>
          <w:b/>
          <w:i/>
          <w:lang w:eastAsia="zh-CN"/>
        </w:rPr>
        <w:t>trackingAreaList</w:t>
      </w:r>
      <w:proofErr w:type="spellEnd"/>
      <w:r>
        <w:rPr>
          <w:rFonts w:eastAsiaTheme="minorEastAsia" w:hint="eastAsia"/>
          <w:b/>
          <w:lang w:eastAsia="zh-CN"/>
        </w:rPr>
        <w:t xml:space="preserve"> and </w:t>
      </w:r>
      <w:r w:rsidRPr="00F7689C">
        <w:rPr>
          <w:rFonts w:eastAsiaTheme="minorEastAsia"/>
          <w:b/>
          <w:lang w:eastAsia="zh-CN"/>
        </w:rPr>
        <w:t>add it in CGI info</w:t>
      </w:r>
      <w:r>
        <w:rPr>
          <w:rFonts w:eastAsiaTheme="minorEastAsia" w:hint="eastAsia"/>
          <w:b/>
          <w:lang w:eastAsia="zh-CN"/>
        </w:rPr>
        <w:t xml:space="preserve"> IE.</w:t>
      </w:r>
    </w:p>
    <w:p w:rsidR="00F7689C" w:rsidRPr="00D3051F" w:rsidRDefault="00F7689C" w:rsidP="004E01EC">
      <w:pPr>
        <w:pStyle w:val="a2"/>
        <w:numPr>
          <w:ilvl w:val="0"/>
          <w:numId w:val="18"/>
        </w:numPr>
        <w:rPr>
          <w:rFonts w:eastAsiaTheme="minorEastAsia"/>
          <w:b/>
          <w:lang w:eastAsia="zh-CN"/>
        </w:rPr>
      </w:pPr>
      <w:r w:rsidRPr="00D3051F">
        <w:rPr>
          <w:rFonts w:eastAsiaTheme="minorEastAsia" w:hint="eastAsia"/>
          <w:b/>
          <w:lang w:eastAsia="zh-CN"/>
        </w:rPr>
        <w:t xml:space="preserve">Option 2: </w:t>
      </w:r>
      <w:r w:rsidR="00960C9A">
        <w:rPr>
          <w:rFonts w:eastAsiaTheme="minorEastAsia" w:hint="eastAsia"/>
          <w:b/>
          <w:lang w:eastAsia="zh-CN"/>
        </w:rPr>
        <w:t>T</w:t>
      </w:r>
      <w:r w:rsidRPr="00D3051F">
        <w:rPr>
          <w:rFonts w:eastAsiaTheme="minorEastAsia" w:hint="eastAsia"/>
          <w:b/>
          <w:lang w:eastAsia="zh-CN"/>
        </w:rPr>
        <w:t>o include</w:t>
      </w:r>
      <w:r>
        <w:rPr>
          <w:rFonts w:eastAsiaTheme="minorEastAsia" w:hint="eastAsia"/>
          <w:b/>
          <w:lang w:eastAsia="zh-CN"/>
        </w:rPr>
        <w:t xml:space="preserve"> the whole</w:t>
      </w:r>
      <w:r w:rsidRPr="00D3051F">
        <w:rPr>
          <w:rFonts w:eastAsiaTheme="minorEastAsia" w:hint="eastAsia"/>
          <w:b/>
          <w:lang w:eastAsia="zh-CN"/>
        </w:rPr>
        <w:t xml:space="preserve"> </w:t>
      </w:r>
      <w:proofErr w:type="spellStart"/>
      <w:r w:rsidRPr="004E01EC">
        <w:rPr>
          <w:rFonts w:eastAsiaTheme="minorEastAsia"/>
          <w:b/>
          <w:i/>
          <w:lang w:eastAsia="zh-CN"/>
        </w:rPr>
        <w:t>trackingAreaList</w:t>
      </w:r>
      <w:proofErr w:type="spellEnd"/>
      <w:r w:rsidRPr="00D3051F">
        <w:rPr>
          <w:rFonts w:eastAsiaTheme="minorEastAsia"/>
          <w:b/>
          <w:lang w:eastAsia="zh-CN"/>
        </w:rPr>
        <w:t xml:space="preserve"> </w:t>
      </w:r>
      <w:r w:rsidRPr="00D3051F">
        <w:rPr>
          <w:rFonts w:eastAsiaTheme="minorEastAsia" w:hint="eastAsia"/>
          <w:b/>
          <w:lang w:eastAsia="zh-CN"/>
        </w:rPr>
        <w:t>in CGI info IE for NTN</w:t>
      </w:r>
      <w:r>
        <w:rPr>
          <w:rFonts w:eastAsiaTheme="minorEastAsia" w:hint="eastAsia"/>
          <w:b/>
          <w:lang w:eastAsia="zh-CN"/>
        </w:rPr>
        <w:t>.</w:t>
      </w:r>
    </w:p>
    <w:bookmarkEnd w:id="7"/>
    <w:bookmarkEnd w:id="8"/>
    <w:bookmarkEnd w:id="9"/>
    <w:p w:rsidR="00346326" w:rsidRDefault="00346326" w:rsidP="00502527">
      <w:pPr>
        <w:pStyle w:val="1"/>
        <w:tabs>
          <w:tab w:val="clear" w:pos="567"/>
          <w:tab w:val="num" w:pos="432"/>
        </w:tabs>
        <w:ind w:left="432" w:hanging="432"/>
        <w:jc w:val="both"/>
      </w:pPr>
      <w:r>
        <w:t>Reference</w:t>
      </w:r>
    </w:p>
    <w:p w:rsidR="00560B51" w:rsidRPr="00AB5632" w:rsidRDefault="006A4BB3" w:rsidP="00AB5632">
      <w:pPr>
        <w:pStyle w:val="af1"/>
        <w:numPr>
          <w:ilvl w:val="0"/>
          <w:numId w:val="3"/>
        </w:numPr>
        <w:spacing w:beforeLines="50" w:before="120" w:line="360" w:lineRule="auto"/>
        <w:ind w:hangingChars="210"/>
        <w:rPr>
          <w:rFonts w:eastAsiaTheme="minorEastAsia"/>
          <w:noProof/>
          <w:szCs w:val="24"/>
          <w:lang w:val="en-US" w:eastAsia="zh-CN"/>
        </w:rPr>
      </w:pPr>
      <w:bookmarkStart w:id="13" w:name="_Ref131664378"/>
      <w:bookmarkStart w:id="14" w:name="OLE_LINK14"/>
      <w:bookmarkStart w:id="15" w:name="OLE_LINK15"/>
      <w:bookmarkStart w:id="16" w:name="OLE_LINK16"/>
      <w:bookmarkStart w:id="17" w:name="OLE_LINK192"/>
      <w:r w:rsidRPr="000F3DB5">
        <w:rPr>
          <w:rFonts w:eastAsia="宋体"/>
          <w:lang w:eastAsia="zh-CN"/>
        </w:rPr>
        <w:t>R3-247908</w:t>
      </w:r>
      <w:r w:rsidR="00376349">
        <w:rPr>
          <w:rFonts w:eastAsia="宋体" w:hint="eastAsia"/>
          <w:lang w:eastAsia="zh-CN"/>
        </w:rPr>
        <w:t>,</w:t>
      </w:r>
      <w:r>
        <w:rPr>
          <w:rFonts w:eastAsia="宋体" w:hint="eastAsia"/>
          <w:lang w:eastAsia="zh-CN"/>
        </w:rPr>
        <w:t xml:space="preserve"> </w:t>
      </w:r>
      <w:r w:rsidRPr="000F3DB5">
        <w:rPr>
          <w:rFonts w:eastAsia="宋体"/>
          <w:lang w:eastAsia="zh-CN"/>
        </w:rPr>
        <w:t>LS on RAN3 agreements with impact on UE related to the Rel-19 SON/MDT</w:t>
      </w:r>
      <w:r w:rsidR="00376349">
        <w:rPr>
          <w:rFonts w:eastAsia="宋体" w:hint="eastAsia"/>
          <w:lang w:eastAsia="zh-CN"/>
        </w:rPr>
        <w:t>,</w:t>
      </w:r>
      <w:r w:rsidRPr="000F3DB5">
        <w:rPr>
          <w:rFonts w:eastAsia="宋体" w:hint="eastAsia"/>
          <w:lang w:eastAsia="zh-CN"/>
        </w:rPr>
        <w:t xml:space="preserve"> RAN3</w:t>
      </w:r>
    </w:p>
    <w:p w:rsidR="00D25A69" w:rsidRDefault="00AB5632" w:rsidP="001C0C8F">
      <w:pPr>
        <w:pStyle w:val="af1"/>
        <w:numPr>
          <w:ilvl w:val="0"/>
          <w:numId w:val="3"/>
        </w:numPr>
        <w:spacing w:beforeLines="50" w:before="120" w:line="360" w:lineRule="auto"/>
        <w:ind w:hangingChars="210"/>
        <w:rPr>
          <w:rFonts w:eastAsiaTheme="minorEastAsia"/>
          <w:noProof/>
          <w:szCs w:val="24"/>
          <w:lang w:val="en-US" w:eastAsia="zh-CN"/>
        </w:rPr>
      </w:pPr>
      <w:r>
        <w:rPr>
          <w:rFonts w:eastAsiaTheme="minorEastAsia"/>
          <w:noProof/>
          <w:szCs w:val="24"/>
          <w:lang w:val="en-US" w:eastAsia="zh-CN"/>
        </w:rPr>
        <w:t>R2-2501304</w:t>
      </w:r>
      <w:r w:rsidR="00376349">
        <w:rPr>
          <w:rFonts w:eastAsiaTheme="minorEastAsia" w:hint="eastAsia"/>
          <w:noProof/>
          <w:szCs w:val="24"/>
          <w:lang w:val="en-US" w:eastAsia="zh-CN"/>
        </w:rPr>
        <w:t>,</w:t>
      </w:r>
      <w:r>
        <w:rPr>
          <w:rFonts w:eastAsiaTheme="minorEastAsia" w:hint="eastAsia"/>
          <w:noProof/>
          <w:szCs w:val="24"/>
          <w:lang w:val="en-US" w:eastAsia="zh-CN"/>
        </w:rPr>
        <w:t xml:space="preserve"> </w:t>
      </w:r>
      <w:r w:rsidRPr="00AB5632">
        <w:rPr>
          <w:rFonts w:eastAsiaTheme="minorEastAsia"/>
          <w:noProof/>
          <w:szCs w:val="24"/>
          <w:lang w:val="en-US" w:eastAsia="zh-CN"/>
        </w:rPr>
        <w:t>Running RRC CR for NR NTN phase 3</w:t>
      </w:r>
      <w:r w:rsidR="00376349">
        <w:rPr>
          <w:rFonts w:eastAsiaTheme="minorEastAsia" w:hint="eastAsia"/>
          <w:noProof/>
          <w:szCs w:val="24"/>
          <w:lang w:val="en-US" w:eastAsia="zh-CN"/>
        </w:rPr>
        <w:t>,</w:t>
      </w:r>
      <w:r w:rsidR="005877EA">
        <w:rPr>
          <w:rFonts w:eastAsiaTheme="minorEastAsia" w:hint="eastAsia"/>
          <w:noProof/>
          <w:szCs w:val="24"/>
          <w:lang w:val="en-US" w:eastAsia="zh-CN"/>
        </w:rPr>
        <w:t xml:space="preserve"> </w:t>
      </w:r>
      <w:r w:rsidRPr="00AB5632">
        <w:rPr>
          <w:rFonts w:eastAsiaTheme="minorEastAsia"/>
          <w:noProof/>
          <w:szCs w:val="24"/>
          <w:lang w:val="en-US" w:eastAsia="zh-CN"/>
        </w:rPr>
        <w:t>Ericsson</w:t>
      </w:r>
      <w:bookmarkEnd w:id="10"/>
      <w:bookmarkEnd w:id="11"/>
      <w:bookmarkEnd w:id="13"/>
      <w:bookmarkEnd w:id="14"/>
      <w:bookmarkEnd w:id="15"/>
      <w:bookmarkEnd w:id="16"/>
      <w:bookmarkEnd w:id="17"/>
    </w:p>
    <w:p w:rsidR="00972C29" w:rsidRDefault="00972C29" w:rsidP="00972C29">
      <w:pPr>
        <w:pStyle w:val="1"/>
        <w:pBdr>
          <w:bottom w:val="single" w:sz="6" w:space="1" w:color="auto"/>
        </w:pBdr>
        <w:tabs>
          <w:tab w:val="clear" w:pos="567"/>
          <w:tab w:val="num" w:pos="432"/>
        </w:tabs>
        <w:ind w:left="432" w:hanging="432"/>
        <w:jc w:val="both"/>
      </w:pPr>
      <w:r>
        <w:rPr>
          <w:rFonts w:hint="eastAsia"/>
        </w:rPr>
        <w:t>Annex for draft reply LS</w:t>
      </w:r>
    </w:p>
    <w:p w:rsidR="00972C29" w:rsidRDefault="00972C29" w:rsidP="00972C29">
      <w:pPr>
        <w:spacing w:before="120" w:after="120"/>
        <w:rPr>
          <w:rFonts w:ascii="Arial" w:hAnsi="Arial" w:cs="Arial"/>
        </w:rPr>
      </w:pPr>
    </w:p>
    <w:p w:rsidR="00972C29" w:rsidRDefault="00972C29" w:rsidP="00972C29">
      <w:pPr>
        <w:spacing w:before="120" w:after="120"/>
        <w:rPr>
          <w:rFonts w:ascii="Arial" w:hAnsi="Arial" w:cs="Arial"/>
          <w:b/>
        </w:rPr>
      </w:pPr>
      <w:r>
        <w:rPr>
          <w:rFonts w:ascii="Arial" w:eastAsia="宋体" w:hAnsi="Arial" w:cs="Arial"/>
          <w:b/>
          <w:lang w:bidi="ar"/>
        </w:rPr>
        <w:t>1. Overall Description:</w:t>
      </w:r>
    </w:p>
    <w:p w:rsidR="00972C29" w:rsidRDefault="00972C29" w:rsidP="00972C29">
      <w:pPr>
        <w:spacing w:before="120" w:after="120"/>
        <w:rPr>
          <w:rFonts w:ascii="Arial" w:eastAsia="宋体" w:hAnsi="Arial" w:cs="Arial"/>
          <w:lang w:eastAsia="zh-CN" w:bidi="ar"/>
        </w:rPr>
      </w:pPr>
      <w:r>
        <w:rPr>
          <w:rFonts w:ascii="Arial" w:eastAsia="宋体" w:hAnsi="Arial" w:cs="Arial"/>
          <w:lang w:bidi="ar"/>
        </w:rPr>
        <w:t xml:space="preserve">RAN2 thanks </w:t>
      </w:r>
      <w:r>
        <w:rPr>
          <w:rFonts w:ascii="Arial" w:eastAsia="宋体" w:hAnsi="Arial" w:cs="Arial" w:hint="eastAsia"/>
          <w:lang w:eastAsia="zh-CN" w:bidi="ar"/>
        </w:rPr>
        <w:t>RAN3</w:t>
      </w:r>
      <w:r>
        <w:rPr>
          <w:rFonts w:ascii="Arial" w:eastAsia="宋体" w:hAnsi="Arial" w:cs="Arial"/>
          <w:lang w:bidi="ar"/>
        </w:rPr>
        <w:t xml:space="preserve"> for the LS </w:t>
      </w:r>
      <w:r>
        <w:rPr>
          <w:rFonts w:ascii="Arial" w:eastAsia="宋体" w:hAnsi="Arial" w:cs="Arial" w:hint="eastAsia"/>
          <w:lang w:eastAsia="zh-CN" w:bidi="ar"/>
        </w:rPr>
        <w:t xml:space="preserve">about </w:t>
      </w:r>
      <w:r w:rsidRPr="000F79FA">
        <w:rPr>
          <w:rFonts w:ascii="Arial" w:eastAsia="宋体" w:hAnsi="Arial" w:cs="Arial"/>
          <w:lang w:eastAsia="zh-CN" w:bidi="ar"/>
        </w:rPr>
        <w:t>RAN3 agreements with impact on UE</w:t>
      </w:r>
      <w:r>
        <w:rPr>
          <w:rFonts w:ascii="Arial" w:eastAsia="宋体" w:hAnsi="Arial" w:cs="Arial"/>
          <w:lang w:bidi="ar"/>
        </w:rPr>
        <w:t xml:space="preserve">. Regarding </w:t>
      </w:r>
      <w:r>
        <w:rPr>
          <w:rFonts w:ascii="Arial" w:eastAsia="宋体" w:hAnsi="Arial" w:cs="Arial" w:hint="eastAsia"/>
          <w:lang w:eastAsia="zh-CN" w:bidi="ar"/>
        </w:rPr>
        <w:t xml:space="preserve">the RAN3 </w:t>
      </w:r>
      <w:r>
        <w:rPr>
          <w:rFonts w:ascii="Arial" w:eastAsia="宋体" w:hAnsi="Arial" w:cs="Arial" w:hint="eastAsia"/>
          <w:lang w:bidi="ar"/>
        </w:rPr>
        <w:t>question</w:t>
      </w:r>
      <w:r>
        <w:rPr>
          <w:rFonts w:ascii="Arial" w:eastAsia="宋体" w:hAnsi="Arial" w:cs="Arial"/>
          <w:lang w:eastAsia="zh-CN"/>
        </w:rPr>
        <w:t xml:space="preserve"> on MDT for NTN</w:t>
      </w:r>
      <w:r>
        <w:rPr>
          <w:rFonts w:ascii="Arial" w:eastAsia="宋体" w:hAnsi="Arial" w:cs="Arial" w:hint="eastAsia"/>
          <w:lang w:bidi="ar"/>
        </w:rPr>
        <w:t>,</w:t>
      </w:r>
      <w:r>
        <w:rPr>
          <w:rFonts w:ascii="Arial" w:eastAsia="宋体" w:hAnsi="Arial" w:cs="Arial"/>
          <w:lang w:bidi="ar"/>
        </w:rPr>
        <w:t xml:space="preserve"> RAN</w:t>
      </w:r>
      <w:r>
        <w:rPr>
          <w:rFonts w:ascii="Arial" w:eastAsia="宋体" w:hAnsi="Arial" w:cs="Arial" w:hint="eastAsia"/>
          <w:lang w:bidi="ar"/>
        </w:rPr>
        <w:t>2</w:t>
      </w:r>
      <w:r>
        <w:rPr>
          <w:rFonts w:ascii="Arial" w:eastAsia="宋体" w:hAnsi="Arial" w:cs="Arial"/>
          <w:lang w:bidi="ar"/>
        </w:rPr>
        <w:t xml:space="preserve"> has </w:t>
      </w:r>
      <w:r>
        <w:rPr>
          <w:rFonts w:ascii="Arial" w:eastAsia="宋体" w:hAnsi="Arial" w:cs="Arial" w:hint="eastAsia"/>
          <w:lang w:eastAsia="zh-CN" w:bidi="ar"/>
        </w:rPr>
        <w:t>achieved the following consensus:</w:t>
      </w:r>
    </w:p>
    <w:p w:rsidR="00972C29" w:rsidRPr="00477966" w:rsidRDefault="00972C29" w:rsidP="00972C29">
      <w:pPr>
        <w:pStyle w:val="a2"/>
        <w:spacing w:before="120"/>
        <w:rPr>
          <w:rFonts w:ascii="Arial" w:eastAsia="宋体" w:hAnsi="Arial" w:cs="Arial"/>
          <w:lang w:bidi="ar"/>
        </w:rPr>
      </w:pPr>
      <w:r w:rsidRPr="005472CA">
        <w:rPr>
          <w:rFonts w:ascii="Arial" w:eastAsia="宋体" w:hAnsi="Arial" w:cs="Arial"/>
          <w:lang w:eastAsia="zh-CN"/>
        </w:rPr>
        <w:t>Area Scope for the logged MDT for NTN</w:t>
      </w:r>
      <w:r>
        <w:rPr>
          <w:rFonts w:ascii="Arial" w:eastAsia="宋体" w:hAnsi="Arial" w:cs="Arial" w:hint="eastAsia"/>
          <w:lang w:eastAsia="zh-CN"/>
        </w:rPr>
        <w:t xml:space="preserve"> over </w:t>
      </w:r>
      <w:proofErr w:type="spellStart"/>
      <w:r>
        <w:rPr>
          <w:rFonts w:ascii="Arial" w:eastAsia="宋体" w:hAnsi="Arial" w:cs="Arial" w:hint="eastAsia"/>
          <w:lang w:eastAsia="zh-CN"/>
        </w:rPr>
        <w:t>Uu</w:t>
      </w:r>
      <w:proofErr w:type="spellEnd"/>
      <w:r>
        <w:rPr>
          <w:rFonts w:ascii="Arial" w:eastAsia="宋体" w:hAnsi="Arial" w:cs="Arial" w:hint="eastAsia"/>
          <w:lang w:eastAsia="zh-CN"/>
        </w:rPr>
        <w:t xml:space="preserve"> could reuse the </w:t>
      </w:r>
      <w:r w:rsidRPr="005472CA">
        <w:rPr>
          <w:rFonts w:ascii="Arial" w:eastAsia="宋体" w:hAnsi="Arial" w:cs="Arial"/>
          <w:lang w:eastAsia="zh-CN"/>
        </w:rPr>
        <w:t>geographical area defined for MBS NTN</w:t>
      </w:r>
      <w:r>
        <w:rPr>
          <w:rFonts w:ascii="Arial" w:eastAsia="宋体" w:hAnsi="Arial" w:cs="Arial" w:hint="eastAsia"/>
          <w:lang w:eastAsia="zh-CN"/>
        </w:rPr>
        <w:t>, and t</w:t>
      </w:r>
      <w:r w:rsidRPr="00BB11C9">
        <w:rPr>
          <w:rFonts w:ascii="Arial" w:eastAsia="宋体" w:hAnsi="Arial" w:cs="Arial"/>
          <w:lang w:eastAsia="zh-CN"/>
        </w:rPr>
        <w:t xml:space="preserve">he </w:t>
      </w:r>
      <w:r w:rsidR="00ED30CB">
        <w:rPr>
          <w:rFonts w:ascii="Arial" w:eastAsia="宋体" w:hAnsi="Arial" w:cs="Arial" w:hint="eastAsia"/>
          <w:lang w:eastAsia="zh-CN"/>
        </w:rPr>
        <w:t>single</w:t>
      </w:r>
      <w:r w:rsidRPr="00BB11C9">
        <w:rPr>
          <w:rFonts w:ascii="Arial" w:eastAsia="宋体" w:hAnsi="Arial" w:cs="Arial"/>
          <w:lang w:eastAsia="zh-CN"/>
        </w:rPr>
        <w:t xml:space="preserve"> format</w:t>
      </w:r>
      <w:r>
        <w:rPr>
          <w:rFonts w:ascii="Arial" w:eastAsia="宋体" w:hAnsi="Arial" w:cs="Arial" w:hint="eastAsia"/>
          <w:lang w:eastAsia="zh-CN"/>
        </w:rPr>
        <w:t xml:space="preserve"> can be used</w:t>
      </w:r>
      <w:r w:rsidRPr="00BB11C9">
        <w:rPr>
          <w:rFonts w:ascii="Arial" w:eastAsia="宋体" w:hAnsi="Arial" w:cs="Arial"/>
          <w:lang w:eastAsia="zh-CN"/>
        </w:rPr>
        <w:t xml:space="preserve"> in </w:t>
      </w:r>
      <w:proofErr w:type="spellStart"/>
      <w:r w:rsidRPr="00BB11C9">
        <w:rPr>
          <w:rFonts w:ascii="Arial" w:eastAsia="宋体" w:hAnsi="Arial" w:cs="Arial"/>
          <w:lang w:eastAsia="zh-CN"/>
        </w:rPr>
        <w:t>Uu</w:t>
      </w:r>
      <w:proofErr w:type="spellEnd"/>
      <w:r w:rsidRPr="00BB11C9">
        <w:rPr>
          <w:rFonts w:ascii="Arial" w:eastAsia="宋体" w:hAnsi="Arial" w:cs="Arial"/>
          <w:lang w:eastAsia="zh-CN"/>
        </w:rPr>
        <w:t xml:space="preserve"> for configuring area scope of logged MDT</w:t>
      </w:r>
      <w:r w:rsidR="00ED30CB">
        <w:rPr>
          <w:rFonts w:ascii="Arial" w:eastAsia="宋体" w:hAnsi="Arial" w:cs="Arial" w:hint="eastAsia"/>
          <w:lang w:eastAsia="zh-CN"/>
        </w:rPr>
        <w:t>, no matter</w:t>
      </w:r>
      <w:r w:rsidRPr="00BB11C9">
        <w:rPr>
          <w:rFonts w:ascii="Arial" w:eastAsia="宋体" w:hAnsi="Arial" w:cs="Arial"/>
          <w:lang w:eastAsia="zh-CN"/>
        </w:rPr>
        <w:t xml:space="preserve"> </w:t>
      </w:r>
      <w:r w:rsidR="00B905CD" w:rsidRPr="00B905CD">
        <w:rPr>
          <w:rFonts w:ascii="Arial" w:eastAsia="宋体" w:hAnsi="Arial" w:cs="Arial"/>
          <w:lang w:eastAsia="zh-CN"/>
        </w:rPr>
        <w:t>it’s configured in the geographical area or mapped cell ID format in NGAP</w:t>
      </w:r>
      <w:r>
        <w:rPr>
          <w:rFonts w:ascii="Arial" w:eastAsia="宋体" w:hAnsi="Arial" w:cs="Arial" w:hint="eastAsia"/>
          <w:lang w:eastAsia="zh-CN"/>
        </w:rPr>
        <w:t>.</w:t>
      </w:r>
    </w:p>
    <w:p w:rsidR="00972C29" w:rsidRDefault="00972C29" w:rsidP="00972C29">
      <w:pPr>
        <w:spacing w:before="120" w:after="120"/>
        <w:rPr>
          <w:rFonts w:ascii="Arial" w:eastAsia="宋体" w:hAnsi="Arial" w:cs="Arial"/>
          <w:lang w:eastAsia="zh-CN" w:bidi="ar"/>
        </w:rPr>
      </w:pPr>
    </w:p>
    <w:p w:rsidR="00972C29" w:rsidRDefault="00972C29" w:rsidP="00972C29">
      <w:pPr>
        <w:spacing w:before="120" w:after="120"/>
        <w:rPr>
          <w:rFonts w:ascii="Arial" w:hAnsi="Arial" w:cs="Arial"/>
          <w:b/>
        </w:rPr>
      </w:pPr>
      <w:r>
        <w:rPr>
          <w:rFonts w:ascii="Arial" w:eastAsia="宋体" w:hAnsi="Arial" w:cs="Arial"/>
          <w:b/>
          <w:lang w:bidi="ar"/>
        </w:rPr>
        <w:t>2. Actions:</w:t>
      </w:r>
    </w:p>
    <w:p w:rsidR="00972C29" w:rsidRDefault="00972C29" w:rsidP="00972C29">
      <w:pPr>
        <w:spacing w:before="120" w:after="120"/>
        <w:ind w:left="1985" w:hanging="1985"/>
        <w:rPr>
          <w:rFonts w:ascii="Arial" w:hAnsi="Arial" w:cs="Arial"/>
          <w:b/>
        </w:rPr>
      </w:pPr>
      <w:proofErr w:type="gramStart"/>
      <w:r>
        <w:rPr>
          <w:rFonts w:ascii="Arial" w:eastAsia="宋体" w:hAnsi="Arial" w:cs="Arial"/>
          <w:b/>
          <w:lang w:bidi="ar"/>
        </w:rPr>
        <w:t xml:space="preserve">To </w:t>
      </w:r>
      <w:r w:rsidR="00B063B4">
        <w:rPr>
          <w:rFonts w:ascii="Arial" w:eastAsia="宋体" w:hAnsi="Arial" w:cs="Arial" w:hint="eastAsia"/>
          <w:b/>
          <w:lang w:eastAsia="zh-CN" w:bidi="ar"/>
        </w:rPr>
        <w:t>RAN3</w:t>
      </w:r>
      <w:r>
        <w:rPr>
          <w:rFonts w:ascii="Arial" w:eastAsia="宋体" w:hAnsi="Arial" w:cs="Arial"/>
          <w:b/>
          <w:lang w:bidi="ar"/>
        </w:rPr>
        <w:t xml:space="preserve"> group.</w:t>
      </w:r>
      <w:proofErr w:type="gramEnd"/>
    </w:p>
    <w:p w:rsidR="00972C29" w:rsidRDefault="00972C29" w:rsidP="00972C29">
      <w:pPr>
        <w:spacing w:before="120" w:after="120"/>
        <w:ind w:left="993" w:hanging="993"/>
        <w:rPr>
          <w:rFonts w:ascii="Arial" w:hAnsi="Arial" w:cs="Arial"/>
          <w:i/>
        </w:rPr>
      </w:pPr>
      <w:r>
        <w:rPr>
          <w:rFonts w:ascii="Arial" w:eastAsia="宋体" w:hAnsi="Arial" w:cs="Arial"/>
          <w:b/>
          <w:lang w:bidi="ar"/>
        </w:rPr>
        <w:t xml:space="preserve">ACTION: </w:t>
      </w:r>
      <w:r>
        <w:rPr>
          <w:rFonts w:ascii="Arial" w:eastAsia="宋体" w:hAnsi="Arial" w:cs="Arial"/>
          <w:b/>
          <w:lang w:bidi="ar"/>
        </w:rPr>
        <w:tab/>
      </w:r>
      <w:r>
        <w:rPr>
          <w:rFonts w:ascii="Arial" w:eastAsia="宋体" w:hAnsi="Arial" w:cs="Arial"/>
          <w:lang w:bidi="ar"/>
        </w:rPr>
        <w:t>RAN</w:t>
      </w:r>
      <w:r>
        <w:rPr>
          <w:rFonts w:ascii="Arial" w:eastAsia="宋体" w:hAnsi="Arial" w:cs="Arial" w:hint="eastAsia"/>
          <w:lang w:bidi="ar"/>
        </w:rPr>
        <w:t>2</w:t>
      </w:r>
      <w:r>
        <w:rPr>
          <w:rFonts w:ascii="Arial" w:eastAsia="宋体" w:hAnsi="Arial" w:cs="Arial"/>
          <w:lang w:bidi="ar"/>
        </w:rPr>
        <w:t xml:space="preserve"> kindly asks </w:t>
      </w:r>
      <w:r>
        <w:rPr>
          <w:rFonts w:ascii="Arial" w:eastAsia="宋体" w:hAnsi="Arial" w:cs="Arial" w:hint="eastAsia"/>
          <w:lang w:eastAsia="zh-CN" w:bidi="ar"/>
        </w:rPr>
        <w:t>RAN3</w:t>
      </w:r>
      <w:r>
        <w:rPr>
          <w:rFonts w:ascii="Arial" w:eastAsia="宋体" w:hAnsi="Arial" w:cs="Arial"/>
          <w:lang w:bidi="ar"/>
        </w:rPr>
        <w:t xml:space="preserve"> to take the above feedback into consideration.</w:t>
      </w:r>
    </w:p>
    <w:p w:rsidR="00AB5632" w:rsidRPr="00972C29" w:rsidRDefault="00AB5632" w:rsidP="002E2033">
      <w:pPr>
        <w:spacing w:beforeLines="50" w:before="120" w:line="360" w:lineRule="auto"/>
        <w:rPr>
          <w:rFonts w:eastAsiaTheme="minorEastAsia"/>
          <w:noProof/>
          <w:lang w:eastAsia="zh-CN"/>
        </w:rPr>
      </w:pPr>
    </w:p>
    <w:sectPr w:rsidR="00AB5632" w:rsidRPr="00972C29"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C4C" w:rsidRDefault="00030C4C">
      <w:r>
        <w:separator/>
      </w:r>
    </w:p>
  </w:endnote>
  <w:endnote w:type="continuationSeparator" w:id="0">
    <w:p w:rsidR="00030C4C" w:rsidRDefault="0003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C4C" w:rsidRDefault="00030C4C">
      <w:r>
        <w:separator/>
      </w:r>
    </w:p>
  </w:footnote>
  <w:footnote w:type="continuationSeparator" w:id="0">
    <w:p w:rsidR="00030C4C" w:rsidRDefault="00030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B6D7F8"/>
    <w:multiLevelType w:val="singleLevel"/>
    <w:tmpl w:val="20B6D7F8"/>
    <w:lvl w:ilvl="0">
      <w:start w:val="2"/>
      <w:numFmt w:val="decimal"/>
      <w:suff w:val="space"/>
      <w:lvlText w:val="(%1)"/>
      <w:lvlJc w:val="left"/>
    </w:lvl>
  </w:abstractNum>
  <w:abstractNum w:abstractNumId="9">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DD1748"/>
    <w:multiLevelType w:val="hybridMultilevel"/>
    <w:tmpl w:val="B6A673A4"/>
    <w:lvl w:ilvl="0" w:tplc="327C4A32">
      <w:numFmt w:val="bullet"/>
      <w:lvlText w:val="-"/>
      <w:lvlJc w:val="left"/>
      <w:pPr>
        <w:ind w:left="561" w:hanging="360"/>
      </w:pPr>
      <w:rPr>
        <w:rFonts w:ascii="Times New Roman" w:eastAsiaTheme="minorEastAsia" w:hAnsi="Times New Roman" w:cs="Times New Roman"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num w:numId="1">
    <w:abstractNumId w:val="16"/>
  </w:num>
  <w:num w:numId="2">
    <w:abstractNumId w:val="15"/>
  </w:num>
  <w:num w:numId="3">
    <w:abstractNumId w:val="7"/>
  </w:num>
  <w:num w:numId="4">
    <w:abstractNumId w:val="14"/>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9"/>
  </w:num>
  <w:num w:numId="15">
    <w:abstractNumId w:val="13"/>
  </w:num>
  <w:num w:numId="16">
    <w:abstractNumId w:val="8"/>
  </w:num>
  <w:num w:numId="17">
    <w:abstractNumId w:val="11"/>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6F1"/>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48B"/>
    <w:rsid w:val="00005B8B"/>
    <w:rsid w:val="00006246"/>
    <w:rsid w:val="00006633"/>
    <w:rsid w:val="000067A2"/>
    <w:rsid w:val="00006B30"/>
    <w:rsid w:val="000070C6"/>
    <w:rsid w:val="00010196"/>
    <w:rsid w:val="000109E6"/>
    <w:rsid w:val="000116A5"/>
    <w:rsid w:val="000136F5"/>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2B5"/>
    <w:rsid w:val="000218E4"/>
    <w:rsid w:val="0002195F"/>
    <w:rsid w:val="00021AAC"/>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0C4C"/>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8C"/>
    <w:rsid w:val="00046064"/>
    <w:rsid w:val="000460BD"/>
    <w:rsid w:val="00046283"/>
    <w:rsid w:val="000466C6"/>
    <w:rsid w:val="00046CC7"/>
    <w:rsid w:val="00047744"/>
    <w:rsid w:val="00047FD2"/>
    <w:rsid w:val="0005030C"/>
    <w:rsid w:val="00050F96"/>
    <w:rsid w:val="00051D6E"/>
    <w:rsid w:val="00052524"/>
    <w:rsid w:val="000529C6"/>
    <w:rsid w:val="000529D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B4B"/>
    <w:rsid w:val="00062CB1"/>
    <w:rsid w:val="00063313"/>
    <w:rsid w:val="000633A1"/>
    <w:rsid w:val="000635AF"/>
    <w:rsid w:val="00063732"/>
    <w:rsid w:val="0006380D"/>
    <w:rsid w:val="00063AE9"/>
    <w:rsid w:val="00063BAA"/>
    <w:rsid w:val="00066546"/>
    <w:rsid w:val="000671AE"/>
    <w:rsid w:val="0006727E"/>
    <w:rsid w:val="00070019"/>
    <w:rsid w:val="000705E9"/>
    <w:rsid w:val="00070F65"/>
    <w:rsid w:val="00071438"/>
    <w:rsid w:val="000714CD"/>
    <w:rsid w:val="00071748"/>
    <w:rsid w:val="000719BA"/>
    <w:rsid w:val="00071A41"/>
    <w:rsid w:val="00071D25"/>
    <w:rsid w:val="0007286D"/>
    <w:rsid w:val="00072B56"/>
    <w:rsid w:val="00072DB9"/>
    <w:rsid w:val="000731F9"/>
    <w:rsid w:val="000738D9"/>
    <w:rsid w:val="00073BA1"/>
    <w:rsid w:val="00073E18"/>
    <w:rsid w:val="00074227"/>
    <w:rsid w:val="00074369"/>
    <w:rsid w:val="000743A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A35"/>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54D"/>
    <w:rsid w:val="00094705"/>
    <w:rsid w:val="000947CB"/>
    <w:rsid w:val="0009506F"/>
    <w:rsid w:val="00095B42"/>
    <w:rsid w:val="00095BE5"/>
    <w:rsid w:val="00095DA0"/>
    <w:rsid w:val="00095DDD"/>
    <w:rsid w:val="00096138"/>
    <w:rsid w:val="00096CE1"/>
    <w:rsid w:val="0009790F"/>
    <w:rsid w:val="00097935"/>
    <w:rsid w:val="00097ECB"/>
    <w:rsid w:val="00097F08"/>
    <w:rsid w:val="000A0AFF"/>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C42"/>
    <w:rsid w:val="000B3216"/>
    <w:rsid w:val="000B3B6E"/>
    <w:rsid w:val="000B44B7"/>
    <w:rsid w:val="000B4576"/>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56C"/>
    <w:rsid w:val="000D0A5D"/>
    <w:rsid w:val="000D0C41"/>
    <w:rsid w:val="000D13F2"/>
    <w:rsid w:val="000D1665"/>
    <w:rsid w:val="000D181D"/>
    <w:rsid w:val="000D2630"/>
    <w:rsid w:val="000D2AEB"/>
    <w:rsid w:val="000D31CE"/>
    <w:rsid w:val="000D36D0"/>
    <w:rsid w:val="000D3C82"/>
    <w:rsid w:val="000D403C"/>
    <w:rsid w:val="000D440A"/>
    <w:rsid w:val="000D493D"/>
    <w:rsid w:val="000D49BE"/>
    <w:rsid w:val="000D4B85"/>
    <w:rsid w:val="000D4F6A"/>
    <w:rsid w:val="000D561E"/>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3F21"/>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B5"/>
    <w:rsid w:val="000F3DF6"/>
    <w:rsid w:val="000F405E"/>
    <w:rsid w:val="000F4A4F"/>
    <w:rsid w:val="000F5484"/>
    <w:rsid w:val="000F54CB"/>
    <w:rsid w:val="000F572B"/>
    <w:rsid w:val="000F6588"/>
    <w:rsid w:val="000F66FD"/>
    <w:rsid w:val="000F67DE"/>
    <w:rsid w:val="000F68BE"/>
    <w:rsid w:val="000F6B0D"/>
    <w:rsid w:val="000F6F4B"/>
    <w:rsid w:val="000F6FF6"/>
    <w:rsid w:val="000F79FA"/>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331"/>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E83"/>
    <w:rsid w:val="0012036A"/>
    <w:rsid w:val="001204C5"/>
    <w:rsid w:val="001205C8"/>
    <w:rsid w:val="001213A9"/>
    <w:rsid w:val="001219FF"/>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7D"/>
    <w:rsid w:val="001266F2"/>
    <w:rsid w:val="001267F9"/>
    <w:rsid w:val="001279B7"/>
    <w:rsid w:val="001300EB"/>
    <w:rsid w:val="001304AE"/>
    <w:rsid w:val="00130A19"/>
    <w:rsid w:val="001318F6"/>
    <w:rsid w:val="00131986"/>
    <w:rsid w:val="00131BC4"/>
    <w:rsid w:val="001322D3"/>
    <w:rsid w:val="001331BD"/>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8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0DE"/>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E5C"/>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6E"/>
    <w:rsid w:val="001A6599"/>
    <w:rsid w:val="001A6878"/>
    <w:rsid w:val="001A6929"/>
    <w:rsid w:val="001A6AB3"/>
    <w:rsid w:val="001A6CC8"/>
    <w:rsid w:val="001A735C"/>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EB"/>
    <w:rsid w:val="001C58F6"/>
    <w:rsid w:val="001C5D4D"/>
    <w:rsid w:val="001C60DF"/>
    <w:rsid w:val="001C6367"/>
    <w:rsid w:val="001C6467"/>
    <w:rsid w:val="001C6B67"/>
    <w:rsid w:val="001D0564"/>
    <w:rsid w:val="001D1134"/>
    <w:rsid w:val="001D1228"/>
    <w:rsid w:val="001D1474"/>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61B"/>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22"/>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42C"/>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294"/>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5DC7"/>
    <w:rsid w:val="002362AC"/>
    <w:rsid w:val="00236AF5"/>
    <w:rsid w:val="00236B30"/>
    <w:rsid w:val="00237B3E"/>
    <w:rsid w:val="0024036B"/>
    <w:rsid w:val="002405A7"/>
    <w:rsid w:val="0024065A"/>
    <w:rsid w:val="002411A9"/>
    <w:rsid w:val="0024144A"/>
    <w:rsid w:val="00241C61"/>
    <w:rsid w:val="00241D74"/>
    <w:rsid w:val="0024211D"/>
    <w:rsid w:val="002423E1"/>
    <w:rsid w:val="00242826"/>
    <w:rsid w:val="00242895"/>
    <w:rsid w:val="00242BC2"/>
    <w:rsid w:val="00243BD6"/>
    <w:rsid w:val="00243CBC"/>
    <w:rsid w:val="00244E0F"/>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7DF"/>
    <w:rsid w:val="00255E57"/>
    <w:rsid w:val="002561E9"/>
    <w:rsid w:val="00256744"/>
    <w:rsid w:val="002567DB"/>
    <w:rsid w:val="0025687F"/>
    <w:rsid w:val="002575EB"/>
    <w:rsid w:val="00257E49"/>
    <w:rsid w:val="00260648"/>
    <w:rsid w:val="002606EB"/>
    <w:rsid w:val="002608BA"/>
    <w:rsid w:val="00261009"/>
    <w:rsid w:val="00261629"/>
    <w:rsid w:val="00261789"/>
    <w:rsid w:val="00262B1A"/>
    <w:rsid w:val="00262BCA"/>
    <w:rsid w:val="00263888"/>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207"/>
    <w:rsid w:val="002856BD"/>
    <w:rsid w:val="00285F44"/>
    <w:rsid w:val="002868AA"/>
    <w:rsid w:val="00287686"/>
    <w:rsid w:val="00287880"/>
    <w:rsid w:val="00287CA0"/>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885"/>
    <w:rsid w:val="002A5925"/>
    <w:rsid w:val="002A5D4E"/>
    <w:rsid w:val="002A64AA"/>
    <w:rsid w:val="002A6951"/>
    <w:rsid w:val="002A6AC0"/>
    <w:rsid w:val="002A773B"/>
    <w:rsid w:val="002A79EE"/>
    <w:rsid w:val="002B01A8"/>
    <w:rsid w:val="002B0640"/>
    <w:rsid w:val="002B098E"/>
    <w:rsid w:val="002B0CEA"/>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727"/>
    <w:rsid w:val="002B49E6"/>
    <w:rsid w:val="002B4BB8"/>
    <w:rsid w:val="002B50E1"/>
    <w:rsid w:val="002B52B8"/>
    <w:rsid w:val="002B57A2"/>
    <w:rsid w:val="002B5E1F"/>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51AA"/>
    <w:rsid w:val="002C575F"/>
    <w:rsid w:val="002C5799"/>
    <w:rsid w:val="002C586A"/>
    <w:rsid w:val="002C6318"/>
    <w:rsid w:val="002C7745"/>
    <w:rsid w:val="002C7BE4"/>
    <w:rsid w:val="002D0422"/>
    <w:rsid w:val="002D0613"/>
    <w:rsid w:val="002D0B13"/>
    <w:rsid w:val="002D1E40"/>
    <w:rsid w:val="002D1ED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033"/>
    <w:rsid w:val="002E21D0"/>
    <w:rsid w:val="002E272B"/>
    <w:rsid w:val="002E29DA"/>
    <w:rsid w:val="002E2B09"/>
    <w:rsid w:val="002E3647"/>
    <w:rsid w:val="002E5750"/>
    <w:rsid w:val="002E5987"/>
    <w:rsid w:val="002E644E"/>
    <w:rsid w:val="002E654C"/>
    <w:rsid w:val="002E686B"/>
    <w:rsid w:val="002E6BAA"/>
    <w:rsid w:val="002E7146"/>
    <w:rsid w:val="002E737E"/>
    <w:rsid w:val="002E78A5"/>
    <w:rsid w:val="002E7A48"/>
    <w:rsid w:val="002E7B53"/>
    <w:rsid w:val="002F0036"/>
    <w:rsid w:val="002F0C6F"/>
    <w:rsid w:val="002F14B5"/>
    <w:rsid w:val="002F189F"/>
    <w:rsid w:val="002F21F2"/>
    <w:rsid w:val="002F2A90"/>
    <w:rsid w:val="002F2E0F"/>
    <w:rsid w:val="002F3212"/>
    <w:rsid w:val="002F3446"/>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2017"/>
    <w:rsid w:val="00302431"/>
    <w:rsid w:val="00302438"/>
    <w:rsid w:val="00302495"/>
    <w:rsid w:val="0030274E"/>
    <w:rsid w:val="00302FB4"/>
    <w:rsid w:val="003030F4"/>
    <w:rsid w:val="0030385D"/>
    <w:rsid w:val="00303EB6"/>
    <w:rsid w:val="00303ED3"/>
    <w:rsid w:val="00303F52"/>
    <w:rsid w:val="00304077"/>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E44"/>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F27"/>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83F"/>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D19"/>
    <w:rsid w:val="00372EDF"/>
    <w:rsid w:val="003739DA"/>
    <w:rsid w:val="00374048"/>
    <w:rsid w:val="00374E2E"/>
    <w:rsid w:val="003758AE"/>
    <w:rsid w:val="00376349"/>
    <w:rsid w:val="00376690"/>
    <w:rsid w:val="00376BAC"/>
    <w:rsid w:val="003771E5"/>
    <w:rsid w:val="00377DD1"/>
    <w:rsid w:val="00380377"/>
    <w:rsid w:val="0038104B"/>
    <w:rsid w:val="0038133A"/>
    <w:rsid w:val="00381ACD"/>
    <w:rsid w:val="00382908"/>
    <w:rsid w:val="00382DBE"/>
    <w:rsid w:val="00382E3F"/>
    <w:rsid w:val="00383023"/>
    <w:rsid w:val="0038329A"/>
    <w:rsid w:val="003833CE"/>
    <w:rsid w:val="00383676"/>
    <w:rsid w:val="0038380B"/>
    <w:rsid w:val="00383A21"/>
    <w:rsid w:val="00383CD3"/>
    <w:rsid w:val="00383D4E"/>
    <w:rsid w:val="00384190"/>
    <w:rsid w:val="003842E3"/>
    <w:rsid w:val="0038435E"/>
    <w:rsid w:val="003845EE"/>
    <w:rsid w:val="00384889"/>
    <w:rsid w:val="00384E49"/>
    <w:rsid w:val="00384EE4"/>
    <w:rsid w:val="00385067"/>
    <w:rsid w:val="00385699"/>
    <w:rsid w:val="00385B87"/>
    <w:rsid w:val="0038600F"/>
    <w:rsid w:val="00386263"/>
    <w:rsid w:val="00386348"/>
    <w:rsid w:val="003863DB"/>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704"/>
    <w:rsid w:val="00396C69"/>
    <w:rsid w:val="0039726A"/>
    <w:rsid w:val="00397329"/>
    <w:rsid w:val="00397930"/>
    <w:rsid w:val="00397E01"/>
    <w:rsid w:val="003A042A"/>
    <w:rsid w:val="003A0466"/>
    <w:rsid w:val="003A06F2"/>
    <w:rsid w:val="003A175C"/>
    <w:rsid w:val="003A1B34"/>
    <w:rsid w:val="003A1D57"/>
    <w:rsid w:val="003A2031"/>
    <w:rsid w:val="003A20B0"/>
    <w:rsid w:val="003A2162"/>
    <w:rsid w:val="003A2566"/>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A7A"/>
    <w:rsid w:val="003D1C69"/>
    <w:rsid w:val="003D1F9D"/>
    <w:rsid w:val="003D201C"/>
    <w:rsid w:val="003D20EA"/>
    <w:rsid w:val="003D2751"/>
    <w:rsid w:val="003D2EC2"/>
    <w:rsid w:val="003D3045"/>
    <w:rsid w:val="003D34F5"/>
    <w:rsid w:val="003D3833"/>
    <w:rsid w:val="003D3CBE"/>
    <w:rsid w:val="003D4443"/>
    <w:rsid w:val="003D4CF1"/>
    <w:rsid w:val="003D50C7"/>
    <w:rsid w:val="003D59E2"/>
    <w:rsid w:val="003D5AD1"/>
    <w:rsid w:val="003D5D2F"/>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1A"/>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271"/>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243"/>
    <w:rsid w:val="0041193F"/>
    <w:rsid w:val="00411B29"/>
    <w:rsid w:val="0041234E"/>
    <w:rsid w:val="004126A5"/>
    <w:rsid w:val="004126E2"/>
    <w:rsid w:val="00412E0F"/>
    <w:rsid w:val="00413051"/>
    <w:rsid w:val="00413511"/>
    <w:rsid w:val="00413A3F"/>
    <w:rsid w:val="00413D2A"/>
    <w:rsid w:val="00413EF2"/>
    <w:rsid w:val="00414A8B"/>
    <w:rsid w:val="0041585E"/>
    <w:rsid w:val="00415AD9"/>
    <w:rsid w:val="00416469"/>
    <w:rsid w:val="00416651"/>
    <w:rsid w:val="0041681C"/>
    <w:rsid w:val="0041709C"/>
    <w:rsid w:val="0041723C"/>
    <w:rsid w:val="004172D0"/>
    <w:rsid w:val="00417471"/>
    <w:rsid w:val="00417776"/>
    <w:rsid w:val="004177AC"/>
    <w:rsid w:val="004179BF"/>
    <w:rsid w:val="00417B38"/>
    <w:rsid w:val="00417BD1"/>
    <w:rsid w:val="004202F9"/>
    <w:rsid w:val="004206A0"/>
    <w:rsid w:val="00420B94"/>
    <w:rsid w:val="00421889"/>
    <w:rsid w:val="0042189C"/>
    <w:rsid w:val="00421AB7"/>
    <w:rsid w:val="00421EEE"/>
    <w:rsid w:val="00421F41"/>
    <w:rsid w:val="00421F85"/>
    <w:rsid w:val="004225BA"/>
    <w:rsid w:val="0042314D"/>
    <w:rsid w:val="004236BC"/>
    <w:rsid w:val="00423AAF"/>
    <w:rsid w:val="004240B4"/>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A01"/>
    <w:rsid w:val="004325F1"/>
    <w:rsid w:val="00433076"/>
    <w:rsid w:val="004346B2"/>
    <w:rsid w:val="0043487A"/>
    <w:rsid w:val="00435162"/>
    <w:rsid w:val="0043573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D6A"/>
    <w:rsid w:val="00452E3D"/>
    <w:rsid w:val="00453532"/>
    <w:rsid w:val="0045368D"/>
    <w:rsid w:val="00453934"/>
    <w:rsid w:val="00453F03"/>
    <w:rsid w:val="00453FD4"/>
    <w:rsid w:val="004559F5"/>
    <w:rsid w:val="00455F8F"/>
    <w:rsid w:val="00455FD3"/>
    <w:rsid w:val="004563E2"/>
    <w:rsid w:val="00456901"/>
    <w:rsid w:val="004571A0"/>
    <w:rsid w:val="0045744F"/>
    <w:rsid w:val="00460780"/>
    <w:rsid w:val="00460979"/>
    <w:rsid w:val="00460A57"/>
    <w:rsid w:val="00460C80"/>
    <w:rsid w:val="00460DD2"/>
    <w:rsid w:val="00461436"/>
    <w:rsid w:val="004616E6"/>
    <w:rsid w:val="00462591"/>
    <w:rsid w:val="0046261C"/>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D64"/>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0C9"/>
    <w:rsid w:val="004A41A6"/>
    <w:rsid w:val="004A4670"/>
    <w:rsid w:val="004A4A2F"/>
    <w:rsid w:val="004A4CAE"/>
    <w:rsid w:val="004A5575"/>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3E52"/>
    <w:rsid w:val="004B4409"/>
    <w:rsid w:val="004B4B5D"/>
    <w:rsid w:val="004B4F05"/>
    <w:rsid w:val="004B4FCB"/>
    <w:rsid w:val="004B511A"/>
    <w:rsid w:val="004B5326"/>
    <w:rsid w:val="004B5344"/>
    <w:rsid w:val="004B54CB"/>
    <w:rsid w:val="004B571B"/>
    <w:rsid w:val="004B5ABE"/>
    <w:rsid w:val="004B5C54"/>
    <w:rsid w:val="004B6415"/>
    <w:rsid w:val="004B64D4"/>
    <w:rsid w:val="004B64D6"/>
    <w:rsid w:val="004B6536"/>
    <w:rsid w:val="004B6914"/>
    <w:rsid w:val="004B6AD5"/>
    <w:rsid w:val="004B70F5"/>
    <w:rsid w:val="004C0854"/>
    <w:rsid w:val="004C0C53"/>
    <w:rsid w:val="004C1703"/>
    <w:rsid w:val="004C1F3A"/>
    <w:rsid w:val="004C2127"/>
    <w:rsid w:val="004C22EE"/>
    <w:rsid w:val="004C2803"/>
    <w:rsid w:val="004C2B88"/>
    <w:rsid w:val="004C38AC"/>
    <w:rsid w:val="004C3901"/>
    <w:rsid w:val="004C3998"/>
    <w:rsid w:val="004C3B17"/>
    <w:rsid w:val="004C3BD1"/>
    <w:rsid w:val="004C491E"/>
    <w:rsid w:val="004C4D5B"/>
    <w:rsid w:val="004C5D84"/>
    <w:rsid w:val="004C5D85"/>
    <w:rsid w:val="004C5F26"/>
    <w:rsid w:val="004C61D2"/>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D6E5D"/>
    <w:rsid w:val="004E01EC"/>
    <w:rsid w:val="004E0BB0"/>
    <w:rsid w:val="004E1457"/>
    <w:rsid w:val="004E180A"/>
    <w:rsid w:val="004E39A0"/>
    <w:rsid w:val="004E40C2"/>
    <w:rsid w:val="004E4108"/>
    <w:rsid w:val="004E4A64"/>
    <w:rsid w:val="004E4FD5"/>
    <w:rsid w:val="004E527C"/>
    <w:rsid w:val="004E559C"/>
    <w:rsid w:val="004E568C"/>
    <w:rsid w:val="004E5BF9"/>
    <w:rsid w:val="004E6656"/>
    <w:rsid w:val="004E675E"/>
    <w:rsid w:val="004E67AD"/>
    <w:rsid w:val="004E6875"/>
    <w:rsid w:val="004E6A75"/>
    <w:rsid w:val="004E6AB1"/>
    <w:rsid w:val="004E71C9"/>
    <w:rsid w:val="004E76EF"/>
    <w:rsid w:val="004E7D81"/>
    <w:rsid w:val="004F06BB"/>
    <w:rsid w:val="004F0CD4"/>
    <w:rsid w:val="004F0EA2"/>
    <w:rsid w:val="004F11C0"/>
    <w:rsid w:val="004F156D"/>
    <w:rsid w:val="004F15B8"/>
    <w:rsid w:val="004F1953"/>
    <w:rsid w:val="004F1ABD"/>
    <w:rsid w:val="004F1CDA"/>
    <w:rsid w:val="004F2B3E"/>
    <w:rsid w:val="004F2EC4"/>
    <w:rsid w:val="004F2FA7"/>
    <w:rsid w:val="004F3AD3"/>
    <w:rsid w:val="004F3B7D"/>
    <w:rsid w:val="004F427F"/>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08E"/>
    <w:rsid w:val="00500267"/>
    <w:rsid w:val="0050059F"/>
    <w:rsid w:val="0050089D"/>
    <w:rsid w:val="00500A80"/>
    <w:rsid w:val="00500D4C"/>
    <w:rsid w:val="0050238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60B"/>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214"/>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B3D"/>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587C"/>
    <w:rsid w:val="00556A1A"/>
    <w:rsid w:val="00556BE7"/>
    <w:rsid w:val="00557477"/>
    <w:rsid w:val="005576B1"/>
    <w:rsid w:val="00557CAE"/>
    <w:rsid w:val="00557E01"/>
    <w:rsid w:val="00557F1F"/>
    <w:rsid w:val="00557F88"/>
    <w:rsid w:val="0056033D"/>
    <w:rsid w:val="00560B51"/>
    <w:rsid w:val="005610C3"/>
    <w:rsid w:val="00561784"/>
    <w:rsid w:val="00561C96"/>
    <w:rsid w:val="00562CD4"/>
    <w:rsid w:val="00562E5A"/>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7EA"/>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2C"/>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45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7C4"/>
    <w:rsid w:val="005D1957"/>
    <w:rsid w:val="005D2DC0"/>
    <w:rsid w:val="005D2E92"/>
    <w:rsid w:val="005D36B6"/>
    <w:rsid w:val="005D3D61"/>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1BF3"/>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0D7"/>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B1"/>
    <w:rsid w:val="006165F0"/>
    <w:rsid w:val="00616840"/>
    <w:rsid w:val="00616AA5"/>
    <w:rsid w:val="00616F1C"/>
    <w:rsid w:val="006174BB"/>
    <w:rsid w:val="0061773D"/>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B06"/>
    <w:rsid w:val="006532BB"/>
    <w:rsid w:val="00653578"/>
    <w:rsid w:val="0065363C"/>
    <w:rsid w:val="0065390E"/>
    <w:rsid w:val="006539DA"/>
    <w:rsid w:val="00653A41"/>
    <w:rsid w:val="00653B73"/>
    <w:rsid w:val="006542DE"/>
    <w:rsid w:val="00654366"/>
    <w:rsid w:val="006543C7"/>
    <w:rsid w:val="00654474"/>
    <w:rsid w:val="006546B1"/>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2F9A"/>
    <w:rsid w:val="00663015"/>
    <w:rsid w:val="00664423"/>
    <w:rsid w:val="006649BD"/>
    <w:rsid w:val="00664DD2"/>
    <w:rsid w:val="00664FC4"/>
    <w:rsid w:val="00665F05"/>
    <w:rsid w:val="00665FC1"/>
    <w:rsid w:val="0066635C"/>
    <w:rsid w:val="006670E4"/>
    <w:rsid w:val="006677EE"/>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478"/>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6A3"/>
    <w:rsid w:val="006A2881"/>
    <w:rsid w:val="006A299F"/>
    <w:rsid w:val="006A2B83"/>
    <w:rsid w:val="006A2FE3"/>
    <w:rsid w:val="006A4033"/>
    <w:rsid w:val="006A43F8"/>
    <w:rsid w:val="006A45C2"/>
    <w:rsid w:val="006A47B7"/>
    <w:rsid w:val="006A4BB3"/>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CF3"/>
    <w:rsid w:val="006C0EAA"/>
    <w:rsid w:val="006C0F17"/>
    <w:rsid w:val="006C1FB2"/>
    <w:rsid w:val="006C2046"/>
    <w:rsid w:val="006C20C9"/>
    <w:rsid w:val="006C238F"/>
    <w:rsid w:val="006C27A0"/>
    <w:rsid w:val="006C29BE"/>
    <w:rsid w:val="006C335D"/>
    <w:rsid w:val="006C4377"/>
    <w:rsid w:val="006C4768"/>
    <w:rsid w:val="006C4987"/>
    <w:rsid w:val="006C4AD0"/>
    <w:rsid w:val="006C57E5"/>
    <w:rsid w:val="006C57E7"/>
    <w:rsid w:val="006C5BF7"/>
    <w:rsid w:val="006C5C4E"/>
    <w:rsid w:val="006C66D3"/>
    <w:rsid w:val="006C707E"/>
    <w:rsid w:val="006C7483"/>
    <w:rsid w:val="006C75A6"/>
    <w:rsid w:val="006C7CEE"/>
    <w:rsid w:val="006D0784"/>
    <w:rsid w:val="006D0A41"/>
    <w:rsid w:val="006D0A8D"/>
    <w:rsid w:val="006D0C5F"/>
    <w:rsid w:val="006D113F"/>
    <w:rsid w:val="006D152A"/>
    <w:rsid w:val="006D1572"/>
    <w:rsid w:val="006D19A8"/>
    <w:rsid w:val="006D1D7B"/>
    <w:rsid w:val="006D1DD8"/>
    <w:rsid w:val="006D2816"/>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3A1"/>
    <w:rsid w:val="006E0876"/>
    <w:rsid w:val="006E0EDB"/>
    <w:rsid w:val="006E20A6"/>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02"/>
    <w:rsid w:val="006F209C"/>
    <w:rsid w:val="006F2584"/>
    <w:rsid w:val="006F2C3A"/>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959"/>
    <w:rsid w:val="00726D84"/>
    <w:rsid w:val="00726E50"/>
    <w:rsid w:val="00730802"/>
    <w:rsid w:val="00730B33"/>
    <w:rsid w:val="00731C11"/>
    <w:rsid w:val="00731E4A"/>
    <w:rsid w:val="00732000"/>
    <w:rsid w:val="00732019"/>
    <w:rsid w:val="007322A1"/>
    <w:rsid w:val="007324D9"/>
    <w:rsid w:val="007325AE"/>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2F8"/>
    <w:rsid w:val="0077630C"/>
    <w:rsid w:val="007764E6"/>
    <w:rsid w:val="0077677F"/>
    <w:rsid w:val="00776B48"/>
    <w:rsid w:val="00776D50"/>
    <w:rsid w:val="00777365"/>
    <w:rsid w:val="0078033F"/>
    <w:rsid w:val="00780DC4"/>
    <w:rsid w:val="00780EF3"/>
    <w:rsid w:val="007810CC"/>
    <w:rsid w:val="007822D5"/>
    <w:rsid w:val="00782428"/>
    <w:rsid w:val="00782844"/>
    <w:rsid w:val="007836AD"/>
    <w:rsid w:val="007836E9"/>
    <w:rsid w:val="007838B3"/>
    <w:rsid w:val="00784401"/>
    <w:rsid w:val="00784D98"/>
    <w:rsid w:val="00785F8A"/>
    <w:rsid w:val="00785FA2"/>
    <w:rsid w:val="007865A8"/>
    <w:rsid w:val="0078690A"/>
    <w:rsid w:val="00786EE1"/>
    <w:rsid w:val="00787018"/>
    <w:rsid w:val="007870A7"/>
    <w:rsid w:val="007874B7"/>
    <w:rsid w:val="0078764A"/>
    <w:rsid w:val="00787B12"/>
    <w:rsid w:val="00790A12"/>
    <w:rsid w:val="00790E50"/>
    <w:rsid w:val="00791053"/>
    <w:rsid w:val="0079128D"/>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21C"/>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B93"/>
    <w:rsid w:val="007A6D6B"/>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50D3"/>
    <w:rsid w:val="007C533A"/>
    <w:rsid w:val="007C5502"/>
    <w:rsid w:val="007C57D0"/>
    <w:rsid w:val="007C5CE1"/>
    <w:rsid w:val="007C6656"/>
    <w:rsid w:val="007C683D"/>
    <w:rsid w:val="007C69AD"/>
    <w:rsid w:val="007C6A20"/>
    <w:rsid w:val="007C6FD0"/>
    <w:rsid w:val="007C7305"/>
    <w:rsid w:val="007C7CD5"/>
    <w:rsid w:val="007D147D"/>
    <w:rsid w:val="007D1B0A"/>
    <w:rsid w:val="007D23DC"/>
    <w:rsid w:val="007D244D"/>
    <w:rsid w:val="007D2477"/>
    <w:rsid w:val="007D357D"/>
    <w:rsid w:val="007D3CA9"/>
    <w:rsid w:val="007D3E44"/>
    <w:rsid w:val="007D461D"/>
    <w:rsid w:val="007D4627"/>
    <w:rsid w:val="007D56E3"/>
    <w:rsid w:val="007D5743"/>
    <w:rsid w:val="007D58A2"/>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B13"/>
    <w:rsid w:val="007F6594"/>
    <w:rsid w:val="007F6BED"/>
    <w:rsid w:val="007F6FD4"/>
    <w:rsid w:val="007F7523"/>
    <w:rsid w:val="007F7D9B"/>
    <w:rsid w:val="007F7E66"/>
    <w:rsid w:val="007F7EDD"/>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A9F"/>
    <w:rsid w:val="00813E86"/>
    <w:rsid w:val="00813ED0"/>
    <w:rsid w:val="0081423F"/>
    <w:rsid w:val="008154D9"/>
    <w:rsid w:val="0081583A"/>
    <w:rsid w:val="008161A1"/>
    <w:rsid w:val="008162BA"/>
    <w:rsid w:val="00816F7D"/>
    <w:rsid w:val="00817A6A"/>
    <w:rsid w:val="00820395"/>
    <w:rsid w:val="008212F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4866"/>
    <w:rsid w:val="0083536F"/>
    <w:rsid w:val="00835D83"/>
    <w:rsid w:val="00835F54"/>
    <w:rsid w:val="00835F58"/>
    <w:rsid w:val="00837CEE"/>
    <w:rsid w:val="008408D9"/>
    <w:rsid w:val="008411C8"/>
    <w:rsid w:val="00841B5A"/>
    <w:rsid w:val="00841CEF"/>
    <w:rsid w:val="00841E88"/>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017"/>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AEA"/>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48C"/>
    <w:rsid w:val="00896A08"/>
    <w:rsid w:val="008973EF"/>
    <w:rsid w:val="00897710"/>
    <w:rsid w:val="008A03A6"/>
    <w:rsid w:val="008A05A8"/>
    <w:rsid w:val="008A0A91"/>
    <w:rsid w:val="008A0B72"/>
    <w:rsid w:val="008A0D6A"/>
    <w:rsid w:val="008A11D4"/>
    <w:rsid w:val="008A16CF"/>
    <w:rsid w:val="008A1FBE"/>
    <w:rsid w:val="008A2379"/>
    <w:rsid w:val="008A27DA"/>
    <w:rsid w:val="008A28B6"/>
    <w:rsid w:val="008A3176"/>
    <w:rsid w:val="008A349F"/>
    <w:rsid w:val="008A3A66"/>
    <w:rsid w:val="008A4313"/>
    <w:rsid w:val="008A4835"/>
    <w:rsid w:val="008A51B2"/>
    <w:rsid w:val="008A5792"/>
    <w:rsid w:val="008A58E9"/>
    <w:rsid w:val="008A5AB0"/>
    <w:rsid w:val="008A5CB3"/>
    <w:rsid w:val="008A5F9A"/>
    <w:rsid w:val="008A6221"/>
    <w:rsid w:val="008A6A99"/>
    <w:rsid w:val="008A6F93"/>
    <w:rsid w:val="008A7229"/>
    <w:rsid w:val="008A7A1D"/>
    <w:rsid w:val="008A7F73"/>
    <w:rsid w:val="008B0214"/>
    <w:rsid w:val="008B04C8"/>
    <w:rsid w:val="008B06A4"/>
    <w:rsid w:val="008B06A6"/>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395D"/>
    <w:rsid w:val="008C41A4"/>
    <w:rsid w:val="008C51FD"/>
    <w:rsid w:val="008C529E"/>
    <w:rsid w:val="008C62DC"/>
    <w:rsid w:val="008C6765"/>
    <w:rsid w:val="008C6C69"/>
    <w:rsid w:val="008C70D5"/>
    <w:rsid w:val="008C7F4D"/>
    <w:rsid w:val="008D0B7D"/>
    <w:rsid w:val="008D111B"/>
    <w:rsid w:val="008D115F"/>
    <w:rsid w:val="008D1874"/>
    <w:rsid w:val="008D1B94"/>
    <w:rsid w:val="008D219E"/>
    <w:rsid w:val="008D293A"/>
    <w:rsid w:val="008D2974"/>
    <w:rsid w:val="008D3955"/>
    <w:rsid w:val="008D402F"/>
    <w:rsid w:val="008D4786"/>
    <w:rsid w:val="008D50AD"/>
    <w:rsid w:val="008D54F0"/>
    <w:rsid w:val="008D551F"/>
    <w:rsid w:val="008D5767"/>
    <w:rsid w:val="008D581D"/>
    <w:rsid w:val="008D5866"/>
    <w:rsid w:val="008D5AFF"/>
    <w:rsid w:val="008D5B41"/>
    <w:rsid w:val="008D6C09"/>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636"/>
    <w:rsid w:val="008F028A"/>
    <w:rsid w:val="008F0401"/>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59C"/>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3C"/>
    <w:rsid w:val="00904A50"/>
    <w:rsid w:val="00904A82"/>
    <w:rsid w:val="009052C4"/>
    <w:rsid w:val="00905C1D"/>
    <w:rsid w:val="009060D9"/>
    <w:rsid w:val="00906438"/>
    <w:rsid w:val="009065A6"/>
    <w:rsid w:val="009066A8"/>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371"/>
    <w:rsid w:val="0091542C"/>
    <w:rsid w:val="00915955"/>
    <w:rsid w:val="009160BD"/>
    <w:rsid w:val="0091762E"/>
    <w:rsid w:val="00917EA4"/>
    <w:rsid w:val="00920A92"/>
    <w:rsid w:val="00920C8F"/>
    <w:rsid w:val="0092105F"/>
    <w:rsid w:val="009211B3"/>
    <w:rsid w:val="009218D4"/>
    <w:rsid w:val="00921942"/>
    <w:rsid w:val="00921B64"/>
    <w:rsid w:val="00921D17"/>
    <w:rsid w:val="009233F9"/>
    <w:rsid w:val="009236D2"/>
    <w:rsid w:val="00923C74"/>
    <w:rsid w:val="00923FD1"/>
    <w:rsid w:val="0092508F"/>
    <w:rsid w:val="0092542D"/>
    <w:rsid w:val="00925B2A"/>
    <w:rsid w:val="00925EA4"/>
    <w:rsid w:val="00926360"/>
    <w:rsid w:val="00927121"/>
    <w:rsid w:val="0092713D"/>
    <w:rsid w:val="009271F0"/>
    <w:rsid w:val="009276C8"/>
    <w:rsid w:val="00927F75"/>
    <w:rsid w:val="009309DD"/>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5EF"/>
    <w:rsid w:val="0094089F"/>
    <w:rsid w:val="009409EA"/>
    <w:rsid w:val="00941008"/>
    <w:rsid w:val="00941289"/>
    <w:rsid w:val="0094139C"/>
    <w:rsid w:val="0094167A"/>
    <w:rsid w:val="00942134"/>
    <w:rsid w:val="00942208"/>
    <w:rsid w:val="00942291"/>
    <w:rsid w:val="00942539"/>
    <w:rsid w:val="00942613"/>
    <w:rsid w:val="009427EC"/>
    <w:rsid w:val="0094285C"/>
    <w:rsid w:val="00942F86"/>
    <w:rsid w:val="009439BA"/>
    <w:rsid w:val="00943C37"/>
    <w:rsid w:val="00943EBD"/>
    <w:rsid w:val="009443D7"/>
    <w:rsid w:val="0094463B"/>
    <w:rsid w:val="00944D6E"/>
    <w:rsid w:val="00945B8E"/>
    <w:rsid w:val="00945F4A"/>
    <w:rsid w:val="00945F52"/>
    <w:rsid w:val="00946223"/>
    <w:rsid w:val="009463FA"/>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9A"/>
    <w:rsid w:val="00960CF4"/>
    <w:rsid w:val="00960D4C"/>
    <w:rsid w:val="009623A5"/>
    <w:rsid w:val="00962C3F"/>
    <w:rsid w:val="00962F5B"/>
    <w:rsid w:val="00963728"/>
    <w:rsid w:val="0096488A"/>
    <w:rsid w:val="00964A6C"/>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2C29"/>
    <w:rsid w:val="00973CFA"/>
    <w:rsid w:val="0097459A"/>
    <w:rsid w:val="009747C8"/>
    <w:rsid w:val="00974A6F"/>
    <w:rsid w:val="009759B0"/>
    <w:rsid w:val="00976918"/>
    <w:rsid w:val="0097748C"/>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6A7"/>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233"/>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63A"/>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596"/>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6E4F"/>
    <w:rsid w:val="009D7872"/>
    <w:rsid w:val="009D79B9"/>
    <w:rsid w:val="009D7A6C"/>
    <w:rsid w:val="009D7BEB"/>
    <w:rsid w:val="009D7C16"/>
    <w:rsid w:val="009D7E0C"/>
    <w:rsid w:val="009E13DD"/>
    <w:rsid w:val="009E17D8"/>
    <w:rsid w:val="009E1943"/>
    <w:rsid w:val="009E19F0"/>
    <w:rsid w:val="009E1FED"/>
    <w:rsid w:val="009E2629"/>
    <w:rsid w:val="009E2672"/>
    <w:rsid w:val="009E2970"/>
    <w:rsid w:val="009E2C97"/>
    <w:rsid w:val="009E2DD4"/>
    <w:rsid w:val="009E345D"/>
    <w:rsid w:val="009E3ED6"/>
    <w:rsid w:val="009E49DA"/>
    <w:rsid w:val="009E5478"/>
    <w:rsid w:val="009E5635"/>
    <w:rsid w:val="009E588F"/>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7D7"/>
    <w:rsid w:val="009F68E3"/>
    <w:rsid w:val="009F73BD"/>
    <w:rsid w:val="009F7656"/>
    <w:rsid w:val="009F775F"/>
    <w:rsid w:val="009F7ACB"/>
    <w:rsid w:val="00A007BD"/>
    <w:rsid w:val="00A0154F"/>
    <w:rsid w:val="00A017AE"/>
    <w:rsid w:val="00A0215C"/>
    <w:rsid w:val="00A0283D"/>
    <w:rsid w:val="00A03845"/>
    <w:rsid w:val="00A046BB"/>
    <w:rsid w:val="00A053C0"/>
    <w:rsid w:val="00A056C5"/>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977"/>
    <w:rsid w:val="00A12B1C"/>
    <w:rsid w:val="00A12D56"/>
    <w:rsid w:val="00A13073"/>
    <w:rsid w:val="00A13196"/>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039"/>
    <w:rsid w:val="00A2360E"/>
    <w:rsid w:val="00A23AA1"/>
    <w:rsid w:val="00A246FD"/>
    <w:rsid w:val="00A24759"/>
    <w:rsid w:val="00A25083"/>
    <w:rsid w:val="00A25536"/>
    <w:rsid w:val="00A2553E"/>
    <w:rsid w:val="00A25D63"/>
    <w:rsid w:val="00A25ED6"/>
    <w:rsid w:val="00A26316"/>
    <w:rsid w:val="00A268F5"/>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244"/>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80B"/>
    <w:rsid w:val="00A77E76"/>
    <w:rsid w:val="00A8038A"/>
    <w:rsid w:val="00A8046B"/>
    <w:rsid w:val="00A806A6"/>
    <w:rsid w:val="00A80A94"/>
    <w:rsid w:val="00A80C64"/>
    <w:rsid w:val="00A80D4B"/>
    <w:rsid w:val="00A81749"/>
    <w:rsid w:val="00A81FAF"/>
    <w:rsid w:val="00A8308F"/>
    <w:rsid w:val="00A84132"/>
    <w:rsid w:val="00A84495"/>
    <w:rsid w:val="00A844FE"/>
    <w:rsid w:val="00A84C21"/>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044"/>
    <w:rsid w:val="00A95579"/>
    <w:rsid w:val="00A95900"/>
    <w:rsid w:val="00A9693C"/>
    <w:rsid w:val="00AA0EDC"/>
    <w:rsid w:val="00AA1929"/>
    <w:rsid w:val="00AA2013"/>
    <w:rsid w:val="00AA2265"/>
    <w:rsid w:val="00AA2D5C"/>
    <w:rsid w:val="00AA3396"/>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1E55"/>
    <w:rsid w:val="00AB27A7"/>
    <w:rsid w:val="00AB2B63"/>
    <w:rsid w:val="00AB304F"/>
    <w:rsid w:val="00AB3505"/>
    <w:rsid w:val="00AB383C"/>
    <w:rsid w:val="00AB394F"/>
    <w:rsid w:val="00AB3A15"/>
    <w:rsid w:val="00AB3F45"/>
    <w:rsid w:val="00AB4704"/>
    <w:rsid w:val="00AB4C44"/>
    <w:rsid w:val="00AB5632"/>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7A"/>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C7961"/>
    <w:rsid w:val="00AD02BB"/>
    <w:rsid w:val="00AD0DEA"/>
    <w:rsid w:val="00AD3C8C"/>
    <w:rsid w:val="00AD4084"/>
    <w:rsid w:val="00AD417D"/>
    <w:rsid w:val="00AD4F53"/>
    <w:rsid w:val="00AD5324"/>
    <w:rsid w:val="00AD583D"/>
    <w:rsid w:val="00AD58E2"/>
    <w:rsid w:val="00AD58E3"/>
    <w:rsid w:val="00AD5D51"/>
    <w:rsid w:val="00AD5F79"/>
    <w:rsid w:val="00AD6244"/>
    <w:rsid w:val="00AD65AA"/>
    <w:rsid w:val="00AD65D8"/>
    <w:rsid w:val="00AD710F"/>
    <w:rsid w:val="00AD7162"/>
    <w:rsid w:val="00AD7B49"/>
    <w:rsid w:val="00AD7D21"/>
    <w:rsid w:val="00AE0042"/>
    <w:rsid w:val="00AE04AF"/>
    <w:rsid w:val="00AE0918"/>
    <w:rsid w:val="00AE1425"/>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E7B59"/>
    <w:rsid w:val="00AF0119"/>
    <w:rsid w:val="00AF04BE"/>
    <w:rsid w:val="00AF07AE"/>
    <w:rsid w:val="00AF1150"/>
    <w:rsid w:val="00AF20C0"/>
    <w:rsid w:val="00AF251D"/>
    <w:rsid w:val="00AF2813"/>
    <w:rsid w:val="00AF2D3C"/>
    <w:rsid w:val="00AF2F0F"/>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17C8"/>
    <w:rsid w:val="00B02246"/>
    <w:rsid w:val="00B022FC"/>
    <w:rsid w:val="00B02F2A"/>
    <w:rsid w:val="00B033B7"/>
    <w:rsid w:val="00B03763"/>
    <w:rsid w:val="00B03790"/>
    <w:rsid w:val="00B037C1"/>
    <w:rsid w:val="00B039DA"/>
    <w:rsid w:val="00B03CD8"/>
    <w:rsid w:val="00B04234"/>
    <w:rsid w:val="00B048CE"/>
    <w:rsid w:val="00B04DD4"/>
    <w:rsid w:val="00B04F5A"/>
    <w:rsid w:val="00B053F3"/>
    <w:rsid w:val="00B06353"/>
    <w:rsid w:val="00B063B4"/>
    <w:rsid w:val="00B0646B"/>
    <w:rsid w:val="00B06A2C"/>
    <w:rsid w:val="00B07326"/>
    <w:rsid w:val="00B07552"/>
    <w:rsid w:val="00B07D7A"/>
    <w:rsid w:val="00B1007F"/>
    <w:rsid w:val="00B104B9"/>
    <w:rsid w:val="00B113DD"/>
    <w:rsid w:val="00B11584"/>
    <w:rsid w:val="00B11A88"/>
    <w:rsid w:val="00B11A8B"/>
    <w:rsid w:val="00B11B60"/>
    <w:rsid w:val="00B11C62"/>
    <w:rsid w:val="00B11D6E"/>
    <w:rsid w:val="00B120D9"/>
    <w:rsid w:val="00B12404"/>
    <w:rsid w:val="00B12436"/>
    <w:rsid w:val="00B12B4A"/>
    <w:rsid w:val="00B12B8F"/>
    <w:rsid w:val="00B12BB6"/>
    <w:rsid w:val="00B13B03"/>
    <w:rsid w:val="00B13B15"/>
    <w:rsid w:val="00B13D88"/>
    <w:rsid w:val="00B14322"/>
    <w:rsid w:val="00B14A19"/>
    <w:rsid w:val="00B14BF5"/>
    <w:rsid w:val="00B1521D"/>
    <w:rsid w:val="00B15510"/>
    <w:rsid w:val="00B1557D"/>
    <w:rsid w:val="00B16508"/>
    <w:rsid w:val="00B167FF"/>
    <w:rsid w:val="00B1685F"/>
    <w:rsid w:val="00B16B1E"/>
    <w:rsid w:val="00B16CB3"/>
    <w:rsid w:val="00B17865"/>
    <w:rsid w:val="00B178DD"/>
    <w:rsid w:val="00B179F8"/>
    <w:rsid w:val="00B21DE6"/>
    <w:rsid w:val="00B221AB"/>
    <w:rsid w:val="00B229A4"/>
    <w:rsid w:val="00B22E3D"/>
    <w:rsid w:val="00B23B5F"/>
    <w:rsid w:val="00B23F02"/>
    <w:rsid w:val="00B249C6"/>
    <w:rsid w:val="00B24B2C"/>
    <w:rsid w:val="00B2516C"/>
    <w:rsid w:val="00B25AB0"/>
    <w:rsid w:val="00B25DCC"/>
    <w:rsid w:val="00B25F12"/>
    <w:rsid w:val="00B261C2"/>
    <w:rsid w:val="00B2640C"/>
    <w:rsid w:val="00B26824"/>
    <w:rsid w:val="00B26AA1"/>
    <w:rsid w:val="00B26BE0"/>
    <w:rsid w:val="00B26F68"/>
    <w:rsid w:val="00B27467"/>
    <w:rsid w:val="00B27646"/>
    <w:rsid w:val="00B3025A"/>
    <w:rsid w:val="00B30293"/>
    <w:rsid w:val="00B305CC"/>
    <w:rsid w:val="00B30640"/>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408"/>
    <w:rsid w:val="00B36B7F"/>
    <w:rsid w:val="00B36F7A"/>
    <w:rsid w:val="00B37072"/>
    <w:rsid w:val="00B372F1"/>
    <w:rsid w:val="00B374E5"/>
    <w:rsid w:val="00B37880"/>
    <w:rsid w:val="00B401F3"/>
    <w:rsid w:val="00B407D3"/>
    <w:rsid w:val="00B4085A"/>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0"/>
    <w:rsid w:val="00B50F59"/>
    <w:rsid w:val="00B50FFF"/>
    <w:rsid w:val="00B519DE"/>
    <w:rsid w:val="00B51A16"/>
    <w:rsid w:val="00B51DDD"/>
    <w:rsid w:val="00B51F15"/>
    <w:rsid w:val="00B53182"/>
    <w:rsid w:val="00B53DDA"/>
    <w:rsid w:val="00B543EF"/>
    <w:rsid w:val="00B547EF"/>
    <w:rsid w:val="00B549B6"/>
    <w:rsid w:val="00B556FB"/>
    <w:rsid w:val="00B56256"/>
    <w:rsid w:val="00B562A7"/>
    <w:rsid w:val="00B5641B"/>
    <w:rsid w:val="00B56CA5"/>
    <w:rsid w:val="00B57CAF"/>
    <w:rsid w:val="00B60933"/>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68FC"/>
    <w:rsid w:val="00B66F53"/>
    <w:rsid w:val="00B7073D"/>
    <w:rsid w:val="00B70EF6"/>
    <w:rsid w:val="00B7119D"/>
    <w:rsid w:val="00B713A9"/>
    <w:rsid w:val="00B71886"/>
    <w:rsid w:val="00B728C3"/>
    <w:rsid w:val="00B734B7"/>
    <w:rsid w:val="00B73747"/>
    <w:rsid w:val="00B73AA8"/>
    <w:rsid w:val="00B73EF4"/>
    <w:rsid w:val="00B73F30"/>
    <w:rsid w:val="00B74204"/>
    <w:rsid w:val="00B749D5"/>
    <w:rsid w:val="00B749F5"/>
    <w:rsid w:val="00B74DAA"/>
    <w:rsid w:val="00B75A38"/>
    <w:rsid w:val="00B76888"/>
    <w:rsid w:val="00B768A9"/>
    <w:rsid w:val="00B768CB"/>
    <w:rsid w:val="00B7690C"/>
    <w:rsid w:val="00B7742D"/>
    <w:rsid w:val="00B775AA"/>
    <w:rsid w:val="00B80F79"/>
    <w:rsid w:val="00B81521"/>
    <w:rsid w:val="00B8183D"/>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773"/>
    <w:rsid w:val="00B87FBC"/>
    <w:rsid w:val="00B905CD"/>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3C"/>
    <w:rsid w:val="00B96FC9"/>
    <w:rsid w:val="00B97428"/>
    <w:rsid w:val="00B97DEE"/>
    <w:rsid w:val="00BA0684"/>
    <w:rsid w:val="00BA0D63"/>
    <w:rsid w:val="00BA11AF"/>
    <w:rsid w:val="00BA1287"/>
    <w:rsid w:val="00BA189B"/>
    <w:rsid w:val="00BA225D"/>
    <w:rsid w:val="00BA28EF"/>
    <w:rsid w:val="00BA30E1"/>
    <w:rsid w:val="00BA36D9"/>
    <w:rsid w:val="00BA3A3B"/>
    <w:rsid w:val="00BA4AD2"/>
    <w:rsid w:val="00BA51E2"/>
    <w:rsid w:val="00BA5C8B"/>
    <w:rsid w:val="00BA63E9"/>
    <w:rsid w:val="00BA660F"/>
    <w:rsid w:val="00BA724E"/>
    <w:rsid w:val="00BA74E8"/>
    <w:rsid w:val="00BA7B8A"/>
    <w:rsid w:val="00BB0686"/>
    <w:rsid w:val="00BB0C51"/>
    <w:rsid w:val="00BB11C9"/>
    <w:rsid w:val="00BB160C"/>
    <w:rsid w:val="00BB1F8E"/>
    <w:rsid w:val="00BB2199"/>
    <w:rsid w:val="00BB2BE6"/>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6F06"/>
    <w:rsid w:val="00BB72DF"/>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4C2"/>
    <w:rsid w:val="00BC6E7F"/>
    <w:rsid w:val="00BC73D0"/>
    <w:rsid w:val="00BC7EDB"/>
    <w:rsid w:val="00BD00D9"/>
    <w:rsid w:val="00BD02B2"/>
    <w:rsid w:val="00BD0F5C"/>
    <w:rsid w:val="00BD1232"/>
    <w:rsid w:val="00BD174D"/>
    <w:rsid w:val="00BD1924"/>
    <w:rsid w:val="00BD22FB"/>
    <w:rsid w:val="00BD249B"/>
    <w:rsid w:val="00BD33BA"/>
    <w:rsid w:val="00BD3D4A"/>
    <w:rsid w:val="00BD3FE1"/>
    <w:rsid w:val="00BD5099"/>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1783"/>
    <w:rsid w:val="00C02174"/>
    <w:rsid w:val="00C02971"/>
    <w:rsid w:val="00C02AE8"/>
    <w:rsid w:val="00C02D0D"/>
    <w:rsid w:val="00C02EC3"/>
    <w:rsid w:val="00C02ED8"/>
    <w:rsid w:val="00C0321B"/>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34"/>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15D"/>
    <w:rsid w:val="00C20010"/>
    <w:rsid w:val="00C203F6"/>
    <w:rsid w:val="00C208DD"/>
    <w:rsid w:val="00C20C46"/>
    <w:rsid w:val="00C214F3"/>
    <w:rsid w:val="00C224CC"/>
    <w:rsid w:val="00C22849"/>
    <w:rsid w:val="00C2295E"/>
    <w:rsid w:val="00C22AE7"/>
    <w:rsid w:val="00C23E81"/>
    <w:rsid w:val="00C23F21"/>
    <w:rsid w:val="00C24294"/>
    <w:rsid w:val="00C243AF"/>
    <w:rsid w:val="00C24D4A"/>
    <w:rsid w:val="00C2540D"/>
    <w:rsid w:val="00C25A90"/>
    <w:rsid w:val="00C25F72"/>
    <w:rsid w:val="00C2656B"/>
    <w:rsid w:val="00C266E3"/>
    <w:rsid w:val="00C26A02"/>
    <w:rsid w:val="00C271E7"/>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6E9"/>
    <w:rsid w:val="00C4198A"/>
    <w:rsid w:val="00C41A8F"/>
    <w:rsid w:val="00C41C74"/>
    <w:rsid w:val="00C41CEF"/>
    <w:rsid w:val="00C41D69"/>
    <w:rsid w:val="00C42733"/>
    <w:rsid w:val="00C4280A"/>
    <w:rsid w:val="00C42893"/>
    <w:rsid w:val="00C42F31"/>
    <w:rsid w:val="00C43A0A"/>
    <w:rsid w:val="00C440A6"/>
    <w:rsid w:val="00C446BE"/>
    <w:rsid w:val="00C44821"/>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CE8"/>
    <w:rsid w:val="00C53DD8"/>
    <w:rsid w:val="00C5411D"/>
    <w:rsid w:val="00C541EA"/>
    <w:rsid w:val="00C545BC"/>
    <w:rsid w:val="00C54E22"/>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275"/>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560"/>
    <w:rsid w:val="00C9464E"/>
    <w:rsid w:val="00C9475D"/>
    <w:rsid w:val="00C953E6"/>
    <w:rsid w:val="00C957D1"/>
    <w:rsid w:val="00C95821"/>
    <w:rsid w:val="00C95D2B"/>
    <w:rsid w:val="00C95E07"/>
    <w:rsid w:val="00C964CD"/>
    <w:rsid w:val="00C9760C"/>
    <w:rsid w:val="00C97E62"/>
    <w:rsid w:val="00CA03FA"/>
    <w:rsid w:val="00CA0D52"/>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C7D"/>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4C0D"/>
    <w:rsid w:val="00CE521F"/>
    <w:rsid w:val="00CE5482"/>
    <w:rsid w:val="00CE55E2"/>
    <w:rsid w:val="00CE610E"/>
    <w:rsid w:val="00CE6EC6"/>
    <w:rsid w:val="00CE6EEE"/>
    <w:rsid w:val="00CE6F1A"/>
    <w:rsid w:val="00CE704A"/>
    <w:rsid w:val="00CE722B"/>
    <w:rsid w:val="00CE7308"/>
    <w:rsid w:val="00CE76E5"/>
    <w:rsid w:val="00CE78CB"/>
    <w:rsid w:val="00CE7A1F"/>
    <w:rsid w:val="00CE7B3C"/>
    <w:rsid w:val="00CF0C58"/>
    <w:rsid w:val="00CF1059"/>
    <w:rsid w:val="00CF20B4"/>
    <w:rsid w:val="00CF24EB"/>
    <w:rsid w:val="00CF29EB"/>
    <w:rsid w:val="00CF2FBF"/>
    <w:rsid w:val="00CF3C89"/>
    <w:rsid w:val="00CF4364"/>
    <w:rsid w:val="00CF471C"/>
    <w:rsid w:val="00CF4C53"/>
    <w:rsid w:val="00CF4D9B"/>
    <w:rsid w:val="00CF51DE"/>
    <w:rsid w:val="00CF52CB"/>
    <w:rsid w:val="00CF56B9"/>
    <w:rsid w:val="00CF5AB6"/>
    <w:rsid w:val="00CF5E9F"/>
    <w:rsid w:val="00CF5FA5"/>
    <w:rsid w:val="00CF604F"/>
    <w:rsid w:val="00CF614B"/>
    <w:rsid w:val="00CF63B2"/>
    <w:rsid w:val="00D00259"/>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5B8C"/>
    <w:rsid w:val="00D0638B"/>
    <w:rsid w:val="00D078B2"/>
    <w:rsid w:val="00D079E6"/>
    <w:rsid w:val="00D07F82"/>
    <w:rsid w:val="00D07FFB"/>
    <w:rsid w:val="00D10177"/>
    <w:rsid w:val="00D10CAE"/>
    <w:rsid w:val="00D11042"/>
    <w:rsid w:val="00D111A2"/>
    <w:rsid w:val="00D113A9"/>
    <w:rsid w:val="00D12E03"/>
    <w:rsid w:val="00D12F00"/>
    <w:rsid w:val="00D1309C"/>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B60"/>
    <w:rsid w:val="00D16ED6"/>
    <w:rsid w:val="00D171F2"/>
    <w:rsid w:val="00D176C4"/>
    <w:rsid w:val="00D17837"/>
    <w:rsid w:val="00D20154"/>
    <w:rsid w:val="00D201F7"/>
    <w:rsid w:val="00D208A0"/>
    <w:rsid w:val="00D20DFA"/>
    <w:rsid w:val="00D21B11"/>
    <w:rsid w:val="00D21CA6"/>
    <w:rsid w:val="00D21EE5"/>
    <w:rsid w:val="00D22041"/>
    <w:rsid w:val="00D22113"/>
    <w:rsid w:val="00D22235"/>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118"/>
    <w:rsid w:val="00D328D8"/>
    <w:rsid w:val="00D32F26"/>
    <w:rsid w:val="00D32FDF"/>
    <w:rsid w:val="00D33599"/>
    <w:rsid w:val="00D335AF"/>
    <w:rsid w:val="00D33E6E"/>
    <w:rsid w:val="00D33EC8"/>
    <w:rsid w:val="00D347C0"/>
    <w:rsid w:val="00D34E37"/>
    <w:rsid w:val="00D351FF"/>
    <w:rsid w:val="00D354EC"/>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583"/>
    <w:rsid w:val="00D46798"/>
    <w:rsid w:val="00D467AB"/>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42"/>
    <w:rsid w:val="00D62CE9"/>
    <w:rsid w:val="00D62F40"/>
    <w:rsid w:val="00D63D6A"/>
    <w:rsid w:val="00D63FAB"/>
    <w:rsid w:val="00D6411E"/>
    <w:rsid w:val="00D64190"/>
    <w:rsid w:val="00D641D6"/>
    <w:rsid w:val="00D64938"/>
    <w:rsid w:val="00D65177"/>
    <w:rsid w:val="00D6581F"/>
    <w:rsid w:val="00D661A9"/>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6A7"/>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7C7"/>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1A"/>
    <w:rsid w:val="00DC3BAE"/>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0"/>
    <w:rsid w:val="00DD529F"/>
    <w:rsid w:val="00DD67F2"/>
    <w:rsid w:val="00DD6EB7"/>
    <w:rsid w:val="00DD7372"/>
    <w:rsid w:val="00DD7FC7"/>
    <w:rsid w:val="00DE04C0"/>
    <w:rsid w:val="00DE0524"/>
    <w:rsid w:val="00DE0A81"/>
    <w:rsid w:val="00DE1173"/>
    <w:rsid w:val="00DE1EFA"/>
    <w:rsid w:val="00DE1F2A"/>
    <w:rsid w:val="00DE2280"/>
    <w:rsid w:val="00DE28D2"/>
    <w:rsid w:val="00DE2E5A"/>
    <w:rsid w:val="00DE340E"/>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9C5"/>
    <w:rsid w:val="00DF4504"/>
    <w:rsid w:val="00DF5006"/>
    <w:rsid w:val="00DF5131"/>
    <w:rsid w:val="00DF5812"/>
    <w:rsid w:val="00DF628C"/>
    <w:rsid w:val="00DF683D"/>
    <w:rsid w:val="00DF6890"/>
    <w:rsid w:val="00DF74D3"/>
    <w:rsid w:val="00DF7A33"/>
    <w:rsid w:val="00E005DF"/>
    <w:rsid w:val="00E00AC6"/>
    <w:rsid w:val="00E0111A"/>
    <w:rsid w:val="00E011E6"/>
    <w:rsid w:val="00E01411"/>
    <w:rsid w:val="00E01737"/>
    <w:rsid w:val="00E0299D"/>
    <w:rsid w:val="00E03C5E"/>
    <w:rsid w:val="00E0417F"/>
    <w:rsid w:val="00E0421A"/>
    <w:rsid w:val="00E0450D"/>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100"/>
    <w:rsid w:val="00E136F4"/>
    <w:rsid w:val="00E14348"/>
    <w:rsid w:val="00E14CC8"/>
    <w:rsid w:val="00E15446"/>
    <w:rsid w:val="00E1545E"/>
    <w:rsid w:val="00E154A2"/>
    <w:rsid w:val="00E16308"/>
    <w:rsid w:val="00E16430"/>
    <w:rsid w:val="00E16459"/>
    <w:rsid w:val="00E16E66"/>
    <w:rsid w:val="00E16EC1"/>
    <w:rsid w:val="00E16FE0"/>
    <w:rsid w:val="00E17227"/>
    <w:rsid w:val="00E17591"/>
    <w:rsid w:val="00E17D14"/>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BB7"/>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3B8"/>
    <w:rsid w:val="00E3276F"/>
    <w:rsid w:val="00E330E1"/>
    <w:rsid w:val="00E3384E"/>
    <w:rsid w:val="00E3387D"/>
    <w:rsid w:val="00E33AD6"/>
    <w:rsid w:val="00E3448B"/>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025"/>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0DFB"/>
    <w:rsid w:val="00E51425"/>
    <w:rsid w:val="00E51DED"/>
    <w:rsid w:val="00E52AE7"/>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6168"/>
    <w:rsid w:val="00E96765"/>
    <w:rsid w:val="00E96CF5"/>
    <w:rsid w:val="00E96F31"/>
    <w:rsid w:val="00E96F89"/>
    <w:rsid w:val="00E970D5"/>
    <w:rsid w:val="00E97321"/>
    <w:rsid w:val="00E974F6"/>
    <w:rsid w:val="00E9781C"/>
    <w:rsid w:val="00E97B97"/>
    <w:rsid w:val="00E97FAE"/>
    <w:rsid w:val="00EA00D5"/>
    <w:rsid w:val="00EA0337"/>
    <w:rsid w:val="00EA0623"/>
    <w:rsid w:val="00EA0959"/>
    <w:rsid w:val="00EA0B95"/>
    <w:rsid w:val="00EA19D5"/>
    <w:rsid w:val="00EA1A62"/>
    <w:rsid w:val="00EA1BFB"/>
    <w:rsid w:val="00EA1D33"/>
    <w:rsid w:val="00EA2591"/>
    <w:rsid w:val="00EA28E4"/>
    <w:rsid w:val="00EA3011"/>
    <w:rsid w:val="00EA34F4"/>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31"/>
    <w:rsid w:val="00EB20AA"/>
    <w:rsid w:val="00EB21D2"/>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BC"/>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860"/>
    <w:rsid w:val="00EC7B96"/>
    <w:rsid w:val="00EC7EB3"/>
    <w:rsid w:val="00ED05EE"/>
    <w:rsid w:val="00ED0667"/>
    <w:rsid w:val="00ED08B4"/>
    <w:rsid w:val="00ED09B2"/>
    <w:rsid w:val="00ED0F5F"/>
    <w:rsid w:val="00ED1B83"/>
    <w:rsid w:val="00ED2366"/>
    <w:rsid w:val="00ED2631"/>
    <w:rsid w:val="00ED277C"/>
    <w:rsid w:val="00ED288D"/>
    <w:rsid w:val="00ED30AF"/>
    <w:rsid w:val="00ED30CB"/>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2556"/>
    <w:rsid w:val="00F136BC"/>
    <w:rsid w:val="00F1471C"/>
    <w:rsid w:val="00F1488A"/>
    <w:rsid w:val="00F14899"/>
    <w:rsid w:val="00F14FD3"/>
    <w:rsid w:val="00F15086"/>
    <w:rsid w:val="00F150A8"/>
    <w:rsid w:val="00F155B5"/>
    <w:rsid w:val="00F16420"/>
    <w:rsid w:val="00F16BA6"/>
    <w:rsid w:val="00F171A6"/>
    <w:rsid w:val="00F1728F"/>
    <w:rsid w:val="00F17691"/>
    <w:rsid w:val="00F17A8D"/>
    <w:rsid w:val="00F20561"/>
    <w:rsid w:val="00F20A79"/>
    <w:rsid w:val="00F20B51"/>
    <w:rsid w:val="00F20D23"/>
    <w:rsid w:val="00F20ECC"/>
    <w:rsid w:val="00F2109B"/>
    <w:rsid w:val="00F21A2A"/>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12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1F48"/>
    <w:rsid w:val="00F421C1"/>
    <w:rsid w:val="00F424BD"/>
    <w:rsid w:val="00F429A7"/>
    <w:rsid w:val="00F42ADA"/>
    <w:rsid w:val="00F42C97"/>
    <w:rsid w:val="00F43468"/>
    <w:rsid w:val="00F43C6D"/>
    <w:rsid w:val="00F440A7"/>
    <w:rsid w:val="00F44CCA"/>
    <w:rsid w:val="00F45267"/>
    <w:rsid w:val="00F45411"/>
    <w:rsid w:val="00F456ED"/>
    <w:rsid w:val="00F45863"/>
    <w:rsid w:val="00F45B37"/>
    <w:rsid w:val="00F45DB1"/>
    <w:rsid w:val="00F45FAE"/>
    <w:rsid w:val="00F46203"/>
    <w:rsid w:val="00F46BFA"/>
    <w:rsid w:val="00F46DDB"/>
    <w:rsid w:val="00F46E2E"/>
    <w:rsid w:val="00F471C2"/>
    <w:rsid w:val="00F47812"/>
    <w:rsid w:val="00F47DCF"/>
    <w:rsid w:val="00F50498"/>
    <w:rsid w:val="00F504EC"/>
    <w:rsid w:val="00F50BAF"/>
    <w:rsid w:val="00F50D72"/>
    <w:rsid w:val="00F50FD6"/>
    <w:rsid w:val="00F51267"/>
    <w:rsid w:val="00F517B4"/>
    <w:rsid w:val="00F5223A"/>
    <w:rsid w:val="00F526BC"/>
    <w:rsid w:val="00F52903"/>
    <w:rsid w:val="00F52A0E"/>
    <w:rsid w:val="00F52C99"/>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2045"/>
    <w:rsid w:val="00F622E6"/>
    <w:rsid w:val="00F62370"/>
    <w:rsid w:val="00F6329B"/>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70157"/>
    <w:rsid w:val="00F70281"/>
    <w:rsid w:val="00F702FD"/>
    <w:rsid w:val="00F70319"/>
    <w:rsid w:val="00F703AE"/>
    <w:rsid w:val="00F70CFC"/>
    <w:rsid w:val="00F71043"/>
    <w:rsid w:val="00F71350"/>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89C"/>
    <w:rsid w:val="00F77105"/>
    <w:rsid w:val="00F77D97"/>
    <w:rsid w:val="00F80973"/>
    <w:rsid w:val="00F813D3"/>
    <w:rsid w:val="00F8176B"/>
    <w:rsid w:val="00F81772"/>
    <w:rsid w:val="00F81A13"/>
    <w:rsid w:val="00F822C8"/>
    <w:rsid w:val="00F82719"/>
    <w:rsid w:val="00F82737"/>
    <w:rsid w:val="00F8299C"/>
    <w:rsid w:val="00F82A91"/>
    <w:rsid w:val="00F82BD8"/>
    <w:rsid w:val="00F82DCA"/>
    <w:rsid w:val="00F83DD0"/>
    <w:rsid w:val="00F84582"/>
    <w:rsid w:val="00F8499D"/>
    <w:rsid w:val="00F8599D"/>
    <w:rsid w:val="00F8646A"/>
    <w:rsid w:val="00F86D46"/>
    <w:rsid w:val="00F87365"/>
    <w:rsid w:val="00F87EAF"/>
    <w:rsid w:val="00F90020"/>
    <w:rsid w:val="00F90570"/>
    <w:rsid w:val="00F906F1"/>
    <w:rsid w:val="00F90E48"/>
    <w:rsid w:val="00F91021"/>
    <w:rsid w:val="00F91144"/>
    <w:rsid w:val="00F91A03"/>
    <w:rsid w:val="00F91B5B"/>
    <w:rsid w:val="00F91CD9"/>
    <w:rsid w:val="00F91D33"/>
    <w:rsid w:val="00F91E52"/>
    <w:rsid w:val="00F9261E"/>
    <w:rsid w:val="00F93210"/>
    <w:rsid w:val="00F9355C"/>
    <w:rsid w:val="00F93895"/>
    <w:rsid w:val="00F93D06"/>
    <w:rsid w:val="00F9417F"/>
    <w:rsid w:val="00F941AC"/>
    <w:rsid w:val="00F94ABF"/>
    <w:rsid w:val="00F94EA5"/>
    <w:rsid w:val="00F95390"/>
    <w:rsid w:val="00F9556B"/>
    <w:rsid w:val="00F958D5"/>
    <w:rsid w:val="00F960F8"/>
    <w:rsid w:val="00F96663"/>
    <w:rsid w:val="00F97F29"/>
    <w:rsid w:val="00F97F2A"/>
    <w:rsid w:val="00FA0A6E"/>
    <w:rsid w:val="00FA0FB8"/>
    <w:rsid w:val="00FA1560"/>
    <w:rsid w:val="00FA23D7"/>
    <w:rsid w:val="00FA2AFA"/>
    <w:rsid w:val="00FA2DFD"/>
    <w:rsid w:val="00FA3182"/>
    <w:rsid w:val="00FA3950"/>
    <w:rsid w:val="00FA3966"/>
    <w:rsid w:val="00FA3FAF"/>
    <w:rsid w:val="00FA43BE"/>
    <w:rsid w:val="00FA44D6"/>
    <w:rsid w:val="00FA4CA5"/>
    <w:rsid w:val="00FA5667"/>
    <w:rsid w:val="00FA6020"/>
    <w:rsid w:val="00FA62A3"/>
    <w:rsid w:val="00FA62FA"/>
    <w:rsid w:val="00FA6B60"/>
    <w:rsid w:val="00FA78A4"/>
    <w:rsid w:val="00FA7FC4"/>
    <w:rsid w:val="00FB001E"/>
    <w:rsid w:val="00FB0479"/>
    <w:rsid w:val="00FB054D"/>
    <w:rsid w:val="00FB16C6"/>
    <w:rsid w:val="00FB2F96"/>
    <w:rsid w:val="00FB30AC"/>
    <w:rsid w:val="00FB3EFB"/>
    <w:rsid w:val="00FB47BF"/>
    <w:rsid w:val="00FB4EF8"/>
    <w:rsid w:val="00FB4F56"/>
    <w:rsid w:val="00FB579C"/>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90F"/>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5D4"/>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866"/>
    <w:rsid w:val="00FE5DF1"/>
    <w:rsid w:val="00FE6193"/>
    <w:rsid w:val="00FE69C9"/>
    <w:rsid w:val="00FE6F2C"/>
    <w:rsid w:val="00FE71FE"/>
    <w:rsid w:val="00FE7D31"/>
    <w:rsid w:val="00FE7D92"/>
    <w:rsid w:val="00FF1E6D"/>
    <w:rsid w:val="00FF21C6"/>
    <w:rsid w:val="00FF230A"/>
    <w:rsid w:val="00FF24BC"/>
    <w:rsid w:val="00FF2506"/>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8155">
      <w:bodyDiv w:val="1"/>
      <w:marLeft w:val="0"/>
      <w:marRight w:val="0"/>
      <w:marTop w:val="0"/>
      <w:marBottom w:val="0"/>
      <w:divBdr>
        <w:top w:val="none" w:sz="0" w:space="0" w:color="auto"/>
        <w:left w:val="none" w:sz="0" w:space="0" w:color="auto"/>
        <w:bottom w:val="none" w:sz="0" w:space="0" w:color="auto"/>
        <w:right w:val="none" w:sz="0" w:space="0" w:color="auto"/>
      </w:divBdr>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2311847">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754480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1882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22526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6740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019588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116518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2420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9135166">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0674537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15217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96029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53285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3056857">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19782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17A82-DB5E-4883-BCCC-9366CDA6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13</cp:revision>
  <cp:lastPrinted>2007-08-29T03:45:00Z</cp:lastPrinted>
  <dcterms:created xsi:type="dcterms:W3CDTF">2025-03-18T07:18:00Z</dcterms:created>
  <dcterms:modified xsi:type="dcterms:W3CDTF">2025-03-26T03:08:00Z</dcterms:modified>
</cp:coreProperties>
</file>